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B9A88" w14:textId="77777777" w:rsidR="00725958" w:rsidRPr="00792E50" w:rsidRDefault="007E519B">
      <w:pPr>
        <w:widowControl w:val="0"/>
        <w:pBdr>
          <w:top w:val="nil"/>
          <w:left w:val="nil"/>
          <w:bottom w:val="nil"/>
          <w:right w:val="nil"/>
          <w:between w:val="nil"/>
        </w:pBdr>
        <w:spacing w:line="240" w:lineRule="auto"/>
        <w:jc w:val="center"/>
        <w:rPr>
          <w:b/>
          <w:sz w:val="24"/>
          <w:szCs w:val="24"/>
          <w:lang w:val="fr-FR"/>
        </w:rPr>
      </w:pPr>
      <w:r w:rsidRPr="00792E50">
        <w:rPr>
          <w:b/>
          <w:sz w:val="24"/>
          <w:szCs w:val="24"/>
          <w:lang w:val="fr-FR"/>
        </w:rPr>
        <w:t>Résolution 4 : Le Lien de Violence : Sensibilisation et protection des animaux pour les personnes victimes de violences domestiques</w:t>
      </w:r>
    </w:p>
    <w:p w14:paraId="1BF40EE7" w14:textId="77777777" w:rsidR="00725958" w:rsidRPr="00792E50" w:rsidRDefault="00725958">
      <w:pPr>
        <w:widowControl w:val="0"/>
        <w:pBdr>
          <w:top w:val="nil"/>
          <w:left w:val="nil"/>
          <w:bottom w:val="nil"/>
          <w:right w:val="nil"/>
          <w:between w:val="nil"/>
        </w:pBdr>
        <w:spacing w:line="240" w:lineRule="auto"/>
        <w:rPr>
          <w:b/>
          <w:sz w:val="24"/>
          <w:szCs w:val="24"/>
          <w:lang w:val="fr-FR"/>
        </w:rPr>
      </w:pPr>
    </w:p>
    <w:p w14:paraId="7CEC6FEF" w14:textId="2174C01B" w:rsidR="00725958" w:rsidRPr="00792E50" w:rsidRDefault="007E519B">
      <w:pPr>
        <w:widowControl w:val="0"/>
        <w:spacing w:line="240" w:lineRule="auto"/>
        <w:rPr>
          <w:b/>
          <w:sz w:val="24"/>
          <w:szCs w:val="24"/>
          <w:u w:val="single"/>
          <w:lang w:val="fr-FR"/>
        </w:rPr>
      </w:pPr>
      <w:r w:rsidRPr="00792E50">
        <w:rPr>
          <w:b/>
          <w:sz w:val="24"/>
          <w:szCs w:val="24"/>
          <w:u w:val="single"/>
          <w:lang w:val="fr-FR"/>
        </w:rPr>
        <w:t>Nom</w:t>
      </w:r>
      <w:r w:rsidR="00432B2D">
        <w:rPr>
          <w:b/>
          <w:sz w:val="24"/>
          <w:szCs w:val="24"/>
          <w:u w:val="single"/>
          <w:lang w:val="fr-FR"/>
        </w:rPr>
        <w:t xml:space="preserve"> </w:t>
      </w:r>
      <w:r w:rsidRPr="00792E50">
        <w:rPr>
          <w:b/>
          <w:sz w:val="24"/>
          <w:szCs w:val="24"/>
          <w:u w:val="single"/>
          <w:lang w:val="fr-FR"/>
        </w:rPr>
        <w:t xml:space="preserve">du club </w:t>
      </w:r>
    </w:p>
    <w:p w14:paraId="158F109F" w14:textId="77777777" w:rsidR="00725958" w:rsidRPr="00792E50" w:rsidRDefault="007E519B">
      <w:pPr>
        <w:widowControl w:val="0"/>
        <w:pBdr>
          <w:top w:val="nil"/>
          <w:left w:val="nil"/>
          <w:bottom w:val="nil"/>
          <w:right w:val="nil"/>
          <w:between w:val="nil"/>
        </w:pBdr>
        <w:spacing w:line="240" w:lineRule="auto"/>
        <w:rPr>
          <w:sz w:val="24"/>
          <w:szCs w:val="24"/>
          <w:lang w:val="fr-FR"/>
        </w:rPr>
      </w:pPr>
      <w:r w:rsidRPr="00792E50">
        <w:rPr>
          <w:sz w:val="24"/>
          <w:szCs w:val="24"/>
          <w:lang w:val="fr-FR"/>
        </w:rPr>
        <w:t>Prince George</w:t>
      </w:r>
    </w:p>
    <w:p w14:paraId="2C7D73B6" w14:textId="77777777" w:rsidR="00725958" w:rsidRPr="00792E50" w:rsidRDefault="00725958">
      <w:pPr>
        <w:widowControl w:val="0"/>
        <w:pBdr>
          <w:top w:val="nil"/>
          <w:left w:val="nil"/>
          <w:bottom w:val="nil"/>
          <w:right w:val="nil"/>
          <w:between w:val="nil"/>
        </w:pBdr>
        <w:spacing w:line="240" w:lineRule="auto"/>
        <w:rPr>
          <w:b/>
          <w:sz w:val="24"/>
          <w:szCs w:val="24"/>
          <w:lang w:val="fr-FR"/>
        </w:rPr>
      </w:pPr>
    </w:p>
    <w:p w14:paraId="63CCDFB0" w14:textId="3636005D" w:rsidR="00725958" w:rsidRPr="00792E50" w:rsidRDefault="007E519B">
      <w:pPr>
        <w:spacing w:line="259" w:lineRule="auto"/>
        <w:rPr>
          <w:b/>
          <w:sz w:val="24"/>
          <w:szCs w:val="24"/>
          <w:u w:val="single"/>
          <w:lang w:val="fr-FR"/>
        </w:rPr>
      </w:pPr>
      <w:r w:rsidRPr="00792E50">
        <w:rPr>
          <w:b/>
          <w:sz w:val="24"/>
          <w:szCs w:val="24"/>
          <w:u w:val="single"/>
          <w:lang w:val="fr-FR"/>
        </w:rPr>
        <w:t xml:space="preserve">Présidente du </w:t>
      </w:r>
      <w:r>
        <w:rPr>
          <w:b/>
          <w:sz w:val="24"/>
          <w:szCs w:val="24"/>
          <w:u w:val="single"/>
          <w:lang w:val="fr-FR"/>
        </w:rPr>
        <w:t>c</w:t>
      </w:r>
      <w:r w:rsidR="00432B2D">
        <w:rPr>
          <w:b/>
          <w:sz w:val="24"/>
          <w:szCs w:val="24"/>
          <w:u w:val="single"/>
          <w:lang w:val="fr-FR"/>
        </w:rPr>
        <w:t>lub</w:t>
      </w:r>
    </w:p>
    <w:p w14:paraId="45AE4338" w14:textId="77777777" w:rsidR="00725958" w:rsidRPr="00792E50" w:rsidRDefault="007E519B">
      <w:pPr>
        <w:widowControl w:val="0"/>
        <w:pBdr>
          <w:top w:val="nil"/>
          <w:left w:val="nil"/>
          <w:bottom w:val="nil"/>
          <w:right w:val="nil"/>
          <w:between w:val="nil"/>
        </w:pBdr>
        <w:spacing w:line="240" w:lineRule="auto"/>
        <w:rPr>
          <w:sz w:val="24"/>
          <w:szCs w:val="24"/>
          <w:lang w:val="fr-FR"/>
        </w:rPr>
      </w:pPr>
      <w:r w:rsidRPr="00792E50">
        <w:rPr>
          <w:sz w:val="24"/>
          <w:szCs w:val="24"/>
          <w:lang w:val="fr-FR"/>
        </w:rPr>
        <w:t>Jane Young</w:t>
      </w:r>
    </w:p>
    <w:p w14:paraId="4955A4D8" w14:textId="77777777" w:rsidR="00725958" w:rsidRPr="00792E50" w:rsidRDefault="00725958">
      <w:pPr>
        <w:widowControl w:val="0"/>
        <w:pBdr>
          <w:top w:val="nil"/>
          <w:left w:val="nil"/>
          <w:bottom w:val="nil"/>
          <w:right w:val="nil"/>
          <w:between w:val="nil"/>
        </w:pBdr>
        <w:spacing w:line="240" w:lineRule="auto"/>
        <w:rPr>
          <w:b/>
          <w:sz w:val="24"/>
          <w:szCs w:val="24"/>
          <w:lang w:val="fr-FR"/>
        </w:rPr>
      </w:pPr>
    </w:p>
    <w:p w14:paraId="75A1C2B7" w14:textId="52886F3F" w:rsidR="00725958" w:rsidRPr="00792E50" w:rsidRDefault="007E519B">
      <w:pPr>
        <w:widowControl w:val="0"/>
        <w:pBdr>
          <w:top w:val="nil"/>
          <w:left w:val="nil"/>
          <w:bottom w:val="nil"/>
          <w:right w:val="nil"/>
          <w:between w:val="nil"/>
        </w:pBdr>
        <w:spacing w:line="240" w:lineRule="auto"/>
        <w:rPr>
          <w:b/>
          <w:sz w:val="24"/>
          <w:szCs w:val="24"/>
          <w:u w:val="single"/>
          <w:lang w:val="fr-FR"/>
        </w:rPr>
      </w:pPr>
      <w:r w:rsidRPr="00792E50">
        <w:rPr>
          <w:b/>
          <w:sz w:val="24"/>
          <w:szCs w:val="24"/>
          <w:u w:val="single"/>
          <w:lang w:val="fr-FR"/>
        </w:rPr>
        <w:t>Présidente du comité de résolutions</w:t>
      </w:r>
    </w:p>
    <w:p w14:paraId="59B7D4EC" w14:textId="77777777" w:rsidR="00725958" w:rsidRPr="00792E50" w:rsidRDefault="007E519B">
      <w:pPr>
        <w:widowControl w:val="0"/>
        <w:pBdr>
          <w:top w:val="nil"/>
          <w:left w:val="nil"/>
          <w:bottom w:val="nil"/>
          <w:right w:val="nil"/>
          <w:between w:val="nil"/>
        </w:pBdr>
        <w:spacing w:line="240" w:lineRule="auto"/>
        <w:rPr>
          <w:sz w:val="24"/>
          <w:szCs w:val="24"/>
          <w:lang w:val="fr-FR"/>
        </w:rPr>
      </w:pPr>
      <w:r w:rsidRPr="00792E50">
        <w:rPr>
          <w:sz w:val="24"/>
          <w:szCs w:val="24"/>
          <w:lang w:val="fr-FR"/>
        </w:rPr>
        <w:t>Jane Young, 250-961-6484, janeyoung606@gmail.com</w:t>
      </w:r>
    </w:p>
    <w:p w14:paraId="7C70580B" w14:textId="77777777" w:rsidR="00725958" w:rsidRPr="00792E50" w:rsidRDefault="00725958">
      <w:pPr>
        <w:widowControl w:val="0"/>
        <w:pBdr>
          <w:top w:val="nil"/>
          <w:left w:val="nil"/>
          <w:bottom w:val="nil"/>
          <w:right w:val="nil"/>
          <w:between w:val="nil"/>
        </w:pBdr>
        <w:spacing w:line="240" w:lineRule="auto"/>
        <w:rPr>
          <w:b/>
          <w:sz w:val="24"/>
          <w:szCs w:val="24"/>
          <w:lang w:val="fr-FR"/>
        </w:rPr>
      </w:pPr>
    </w:p>
    <w:p w14:paraId="7CEE96ED" w14:textId="17DFCACC" w:rsidR="00725958" w:rsidRPr="00792E50" w:rsidRDefault="007E519B">
      <w:pPr>
        <w:shd w:val="clear" w:color="auto" w:fill="FFFFFF"/>
        <w:spacing w:line="240" w:lineRule="auto"/>
        <w:rPr>
          <w:b/>
          <w:sz w:val="24"/>
          <w:szCs w:val="24"/>
          <w:lang w:val="fr-FR"/>
        </w:rPr>
      </w:pPr>
      <w:r w:rsidRPr="00792E50">
        <w:rPr>
          <w:b/>
          <w:sz w:val="24"/>
          <w:szCs w:val="24"/>
          <w:u w:val="single"/>
          <w:lang w:val="fr-FR"/>
        </w:rPr>
        <w:t>Auteures de la résolution</w:t>
      </w:r>
    </w:p>
    <w:p w14:paraId="682108E4" w14:textId="77777777" w:rsidR="00725958" w:rsidRDefault="007E519B">
      <w:pPr>
        <w:widowControl w:val="0"/>
        <w:pBdr>
          <w:top w:val="nil"/>
          <w:left w:val="nil"/>
          <w:bottom w:val="nil"/>
          <w:right w:val="nil"/>
          <w:between w:val="nil"/>
        </w:pBdr>
        <w:spacing w:line="240" w:lineRule="auto"/>
        <w:rPr>
          <w:sz w:val="24"/>
          <w:szCs w:val="24"/>
        </w:rPr>
      </w:pPr>
      <w:r>
        <w:rPr>
          <w:sz w:val="24"/>
          <w:szCs w:val="24"/>
        </w:rPr>
        <w:t>Jane Young, 250-961-6484, janeyoung606@gmail.com</w:t>
      </w:r>
    </w:p>
    <w:p w14:paraId="565F0A56" w14:textId="77777777" w:rsidR="00725958" w:rsidRDefault="007E519B">
      <w:pPr>
        <w:widowControl w:val="0"/>
        <w:pBdr>
          <w:top w:val="nil"/>
          <w:left w:val="nil"/>
          <w:bottom w:val="nil"/>
          <w:right w:val="nil"/>
          <w:between w:val="nil"/>
        </w:pBdr>
        <w:spacing w:line="240" w:lineRule="auto"/>
        <w:rPr>
          <w:sz w:val="24"/>
          <w:szCs w:val="24"/>
        </w:rPr>
      </w:pPr>
      <w:r>
        <w:rPr>
          <w:sz w:val="24"/>
          <w:szCs w:val="24"/>
        </w:rPr>
        <w:t>Wilma Hyslop, 250-961-3817, mountfever@yahoo.ca</w:t>
      </w:r>
    </w:p>
    <w:p w14:paraId="171C7A95" w14:textId="77777777" w:rsidR="00725958" w:rsidRPr="00792E50" w:rsidRDefault="007E519B">
      <w:pPr>
        <w:widowControl w:val="0"/>
        <w:pBdr>
          <w:top w:val="nil"/>
          <w:left w:val="nil"/>
          <w:bottom w:val="nil"/>
          <w:right w:val="nil"/>
          <w:between w:val="nil"/>
        </w:pBdr>
        <w:spacing w:line="240" w:lineRule="auto"/>
        <w:rPr>
          <w:sz w:val="24"/>
          <w:szCs w:val="24"/>
          <w:lang w:val="fr-FR"/>
        </w:rPr>
      </w:pPr>
      <w:r w:rsidRPr="00792E50">
        <w:rPr>
          <w:sz w:val="24"/>
          <w:szCs w:val="24"/>
          <w:lang w:val="fr-FR"/>
        </w:rPr>
        <w:t>Jennifer Fox, 250-219-1585, jafox@telus.net</w:t>
      </w:r>
    </w:p>
    <w:p w14:paraId="3A976AD7" w14:textId="77777777" w:rsidR="00725958" w:rsidRPr="00792E50" w:rsidRDefault="007E519B">
      <w:pPr>
        <w:widowControl w:val="0"/>
        <w:pBdr>
          <w:top w:val="nil"/>
          <w:left w:val="nil"/>
          <w:bottom w:val="nil"/>
          <w:right w:val="nil"/>
          <w:between w:val="nil"/>
        </w:pBdr>
        <w:spacing w:line="240" w:lineRule="auto"/>
        <w:rPr>
          <w:sz w:val="24"/>
          <w:szCs w:val="24"/>
          <w:lang w:val="fr-FR"/>
        </w:rPr>
      </w:pPr>
      <w:r w:rsidRPr="00792E50">
        <w:rPr>
          <w:sz w:val="24"/>
          <w:szCs w:val="24"/>
          <w:lang w:val="fr-FR"/>
        </w:rPr>
        <w:t xml:space="preserve">Donna </w:t>
      </w:r>
      <w:proofErr w:type="spellStart"/>
      <w:r w:rsidRPr="00792E50">
        <w:rPr>
          <w:sz w:val="24"/>
          <w:szCs w:val="24"/>
          <w:lang w:val="fr-FR"/>
        </w:rPr>
        <w:t>Brundige</w:t>
      </w:r>
      <w:proofErr w:type="spellEnd"/>
      <w:r w:rsidRPr="00792E50">
        <w:rPr>
          <w:sz w:val="24"/>
          <w:szCs w:val="24"/>
          <w:lang w:val="fr-FR"/>
        </w:rPr>
        <w:t>, 250-561-0835, donnabrundige87@gmail.com</w:t>
      </w:r>
    </w:p>
    <w:p w14:paraId="5DEA833C" w14:textId="77777777" w:rsidR="00725958" w:rsidRPr="00792E50" w:rsidRDefault="00725958">
      <w:pPr>
        <w:widowControl w:val="0"/>
        <w:pBdr>
          <w:top w:val="nil"/>
          <w:left w:val="nil"/>
          <w:bottom w:val="nil"/>
          <w:right w:val="nil"/>
          <w:between w:val="nil"/>
        </w:pBdr>
        <w:spacing w:line="240" w:lineRule="auto"/>
        <w:rPr>
          <w:b/>
          <w:sz w:val="24"/>
          <w:szCs w:val="24"/>
          <w:u w:val="single"/>
          <w:lang w:val="fr-FR"/>
        </w:rPr>
      </w:pPr>
    </w:p>
    <w:p w14:paraId="08B9796E" w14:textId="77777777" w:rsidR="00725958" w:rsidRPr="00792E50" w:rsidRDefault="007E519B">
      <w:pPr>
        <w:shd w:val="clear" w:color="auto" w:fill="FFFFFF"/>
        <w:spacing w:line="240" w:lineRule="auto"/>
        <w:rPr>
          <w:b/>
          <w:sz w:val="24"/>
          <w:szCs w:val="24"/>
          <w:u w:val="single"/>
          <w:lang w:val="fr-FR"/>
        </w:rPr>
      </w:pPr>
      <w:r w:rsidRPr="00792E50">
        <w:rPr>
          <w:b/>
          <w:sz w:val="24"/>
          <w:szCs w:val="24"/>
          <w:u w:val="single"/>
          <w:lang w:val="fr-FR"/>
        </w:rPr>
        <w:t xml:space="preserve">Clauses résolues </w:t>
      </w:r>
    </w:p>
    <w:p w14:paraId="4E742243" w14:textId="77777777" w:rsidR="00725958" w:rsidRPr="00792E50" w:rsidRDefault="007E519B">
      <w:pPr>
        <w:shd w:val="clear" w:color="auto" w:fill="FFFFFF"/>
        <w:spacing w:line="240" w:lineRule="auto"/>
        <w:jc w:val="both"/>
        <w:rPr>
          <w:sz w:val="24"/>
          <w:szCs w:val="24"/>
          <w:lang w:val="fr-FR"/>
        </w:rPr>
      </w:pPr>
      <w:r w:rsidRPr="00792E50">
        <w:rPr>
          <w:b/>
          <w:sz w:val="24"/>
          <w:szCs w:val="24"/>
          <w:lang w:val="fr-FR"/>
        </w:rPr>
        <w:t xml:space="preserve">IL EST RÉSOLU </w:t>
      </w:r>
      <w:r w:rsidRPr="00792E50">
        <w:rPr>
          <w:sz w:val="24"/>
          <w:szCs w:val="24"/>
          <w:lang w:val="fr-FR"/>
        </w:rPr>
        <w:t>que la FCFDU exhorte les gouvernements fédéral, provinciaux, territoriaux, régionaux, municipaux et autochtones à reconnaître les répercussions du Lien de Violence et à inclure des mesures de sécurité pour les animaux des personnes fuyant la violence domestique de la façon suivante :</w:t>
      </w:r>
    </w:p>
    <w:p w14:paraId="5853521C" w14:textId="77777777" w:rsidR="00725958" w:rsidRPr="00792E50" w:rsidRDefault="007E519B">
      <w:pPr>
        <w:numPr>
          <w:ilvl w:val="0"/>
          <w:numId w:val="1"/>
        </w:numPr>
        <w:shd w:val="clear" w:color="auto" w:fill="FFFFFF"/>
        <w:spacing w:line="240" w:lineRule="auto"/>
        <w:jc w:val="both"/>
        <w:rPr>
          <w:sz w:val="24"/>
          <w:szCs w:val="24"/>
          <w:lang w:val="fr-FR"/>
        </w:rPr>
      </w:pPr>
      <w:r w:rsidRPr="00792E50">
        <w:rPr>
          <w:sz w:val="24"/>
          <w:szCs w:val="24"/>
          <w:lang w:val="fr-FR"/>
        </w:rPr>
        <w:t>Inclure dans les politiques et les plans d'action appropriés relatifs au soutien des victimes et des survivants de violence familiale et de violence conjugale un langage qui reflète le Lien de Violence et l'importance des animaux dans leur vie.</w:t>
      </w:r>
    </w:p>
    <w:p w14:paraId="0F81D9FC" w14:textId="77777777" w:rsidR="00725958" w:rsidRPr="00792E50" w:rsidRDefault="007E519B">
      <w:pPr>
        <w:numPr>
          <w:ilvl w:val="0"/>
          <w:numId w:val="1"/>
        </w:numPr>
        <w:shd w:val="clear" w:color="auto" w:fill="FFFFFF"/>
        <w:spacing w:line="240" w:lineRule="auto"/>
        <w:jc w:val="both"/>
        <w:rPr>
          <w:sz w:val="24"/>
          <w:szCs w:val="24"/>
          <w:lang w:val="fr-FR"/>
        </w:rPr>
      </w:pPr>
      <w:r w:rsidRPr="00792E50">
        <w:rPr>
          <w:sz w:val="24"/>
          <w:szCs w:val="24"/>
          <w:lang w:val="fr-FR"/>
        </w:rPr>
        <w:t xml:space="preserve">Examiner ou mettre en place des programmes destinés à prendre soin des animaux des victimes de violence familiale et de violence conjugale. </w:t>
      </w:r>
    </w:p>
    <w:p w14:paraId="03945BE9" w14:textId="77777777" w:rsidR="00725958" w:rsidRPr="00792E50" w:rsidRDefault="007E519B">
      <w:pPr>
        <w:numPr>
          <w:ilvl w:val="0"/>
          <w:numId w:val="1"/>
        </w:numPr>
        <w:shd w:val="clear" w:color="auto" w:fill="FFFFFF"/>
        <w:spacing w:line="240" w:lineRule="auto"/>
        <w:jc w:val="both"/>
        <w:rPr>
          <w:sz w:val="24"/>
          <w:szCs w:val="24"/>
          <w:lang w:val="fr-FR"/>
        </w:rPr>
      </w:pPr>
      <w:r w:rsidRPr="00792E50">
        <w:rPr>
          <w:sz w:val="24"/>
          <w:szCs w:val="24"/>
          <w:lang w:val="fr-FR"/>
        </w:rPr>
        <w:t xml:space="preserve">Fournir des options pour la sécurité continue des animaux après que les individus </w:t>
      </w:r>
      <w:proofErr w:type="gramStart"/>
      <w:r w:rsidRPr="00792E50">
        <w:rPr>
          <w:sz w:val="24"/>
          <w:szCs w:val="24"/>
          <w:lang w:val="fr-FR"/>
        </w:rPr>
        <w:t>aient</w:t>
      </w:r>
      <w:proofErr w:type="gramEnd"/>
      <w:r w:rsidRPr="00792E50">
        <w:rPr>
          <w:sz w:val="24"/>
          <w:szCs w:val="24"/>
          <w:lang w:val="fr-FR"/>
        </w:rPr>
        <w:t xml:space="preserve"> fui la violence domestique, y compris l'infrastructure sociale.</w:t>
      </w:r>
    </w:p>
    <w:p w14:paraId="6D96B86F" w14:textId="77777777" w:rsidR="00725958" w:rsidRPr="00792E50" w:rsidRDefault="00725958">
      <w:pPr>
        <w:shd w:val="clear" w:color="auto" w:fill="FFFFFF"/>
        <w:spacing w:line="240" w:lineRule="auto"/>
        <w:jc w:val="both"/>
        <w:rPr>
          <w:sz w:val="24"/>
          <w:szCs w:val="24"/>
          <w:lang w:val="fr-FR"/>
        </w:rPr>
      </w:pPr>
    </w:p>
    <w:p w14:paraId="4A2E5C68" w14:textId="01B8570A" w:rsidR="00725958" w:rsidRPr="00792E50" w:rsidRDefault="007E519B">
      <w:pPr>
        <w:shd w:val="clear" w:color="auto" w:fill="FFFFFF"/>
        <w:spacing w:line="240" w:lineRule="auto"/>
        <w:jc w:val="both"/>
        <w:rPr>
          <w:sz w:val="24"/>
          <w:szCs w:val="24"/>
          <w:lang w:val="fr-FR"/>
        </w:rPr>
      </w:pPr>
      <w:r w:rsidRPr="00792E50">
        <w:rPr>
          <w:b/>
          <w:sz w:val="24"/>
          <w:szCs w:val="24"/>
          <w:lang w:val="fr-FR"/>
        </w:rPr>
        <w:t xml:space="preserve">IL EST RÉSOLU </w:t>
      </w:r>
      <w:r w:rsidRPr="00792E50">
        <w:rPr>
          <w:sz w:val="24"/>
          <w:szCs w:val="24"/>
          <w:lang w:val="fr-FR"/>
        </w:rPr>
        <w:t xml:space="preserve">que la FCFDU exhorte les gouvernements fédéral, provinciaux, territoriaux, régionaux, municipaux et autochtones à sensibiliser tous les niveaux de la société au Lien </w:t>
      </w:r>
      <w:r w:rsidR="009412BA">
        <w:rPr>
          <w:sz w:val="24"/>
          <w:szCs w:val="24"/>
          <w:lang w:val="fr-FR"/>
        </w:rPr>
        <w:t>de</w:t>
      </w:r>
      <w:r w:rsidRPr="00792E50">
        <w:rPr>
          <w:sz w:val="24"/>
          <w:szCs w:val="24"/>
          <w:lang w:val="fr-FR"/>
        </w:rPr>
        <w:t xml:space="preserve"> Violence et à la protection des animaux en créant des ressources d'information et du matériel éducatif. </w:t>
      </w:r>
    </w:p>
    <w:p w14:paraId="6F9BD2C7" w14:textId="77777777" w:rsidR="00725958" w:rsidRPr="00792E50" w:rsidRDefault="00725958">
      <w:pPr>
        <w:shd w:val="clear" w:color="auto" w:fill="FFFFFF"/>
        <w:spacing w:line="240" w:lineRule="auto"/>
        <w:rPr>
          <w:sz w:val="24"/>
          <w:szCs w:val="24"/>
          <w:lang w:val="fr-FR"/>
        </w:rPr>
      </w:pPr>
    </w:p>
    <w:p w14:paraId="47F203B2" w14:textId="77777777" w:rsidR="00725958" w:rsidRPr="00792E50" w:rsidRDefault="007E519B">
      <w:pPr>
        <w:widowControl w:val="0"/>
        <w:pBdr>
          <w:top w:val="nil"/>
          <w:left w:val="nil"/>
          <w:bottom w:val="nil"/>
          <w:right w:val="nil"/>
          <w:between w:val="nil"/>
        </w:pBdr>
        <w:spacing w:line="240" w:lineRule="auto"/>
        <w:rPr>
          <w:sz w:val="24"/>
          <w:szCs w:val="24"/>
          <w:lang w:val="fr-FR"/>
        </w:rPr>
        <w:sectPr w:rsidR="00725958" w:rsidRPr="00792E50">
          <w:pgSz w:w="12240" w:h="15840"/>
          <w:pgMar w:top="1440" w:right="1440" w:bottom="1440" w:left="1440" w:header="0" w:footer="720" w:gutter="0"/>
          <w:pgNumType w:start="1"/>
          <w:cols w:space="720"/>
        </w:sectPr>
      </w:pPr>
      <w:r w:rsidRPr="00792E50">
        <w:rPr>
          <w:b/>
          <w:sz w:val="24"/>
          <w:szCs w:val="24"/>
          <w:u w:val="single"/>
          <w:lang w:val="fr-FR"/>
        </w:rPr>
        <w:t>Contexte</w:t>
      </w:r>
      <w:r w:rsidRPr="00792E50">
        <w:rPr>
          <w:b/>
          <w:sz w:val="24"/>
          <w:szCs w:val="24"/>
          <w:lang w:val="fr-FR"/>
        </w:rPr>
        <w:t xml:space="preserve">  </w:t>
      </w:r>
    </w:p>
    <w:p w14:paraId="2A84909E" w14:textId="77777777" w:rsidR="00725958" w:rsidRPr="00792E50" w:rsidRDefault="007E519B">
      <w:pPr>
        <w:widowControl w:val="0"/>
        <w:pBdr>
          <w:top w:val="nil"/>
          <w:left w:val="nil"/>
          <w:bottom w:val="nil"/>
          <w:right w:val="nil"/>
          <w:between w:val="nil"/>
        </w:pBdr>
        <w:spacing w:line="240" w:lineRule="auto"/>
        <w:jc w:val="both"/>
        <w:rPr>
          <w:sz w:val="24"/>
          <w:szCs w:val="24"/>
          <w:lang w:val="fr-FR"/>
        </w:rPr>
      </w:pPr>
      <w:r w:rsidRPr="00792E50">
        <w:rPr>
          <w:sz w:val="24"/>
          <w:szCs w:val="24"/>
          <w:lang w:val="fr-FR"/>
        </w:rPr>
        <w:t xml:space="preserve">Le </w:t>
      </w:r>
      <w:r w:rsidRPr="00792E50">
        <w:rPr>
          <w:b/>
          <w:sz w:val="24"/>
          <w:szCs w:val="24"/>
          <w:lang w:val="fr-FR"/>
        </w:rPr>
        <w:t>Lien de Violence</w:t>
      </w:r>
      <w:r w:rsidRPr="00792E50">
        <w:rPr>
          <w:sz w:val="24"/>
          <w:szCs w:val="24"/>
          <w:lang w:val="fr-FR"/>
        </w:rPr>
        <w:t xml:space="preserve"> désigne le rapport bien documenté entre la violence envers les personnes (crime interpersonnel) et les animaux (cruauté envers les animaux) (</w:t>
      </w:r>
      <w:hyperlink r:id="rId9">
        <w:r w:rsidRPr="00792E50">
          <w:rPr>
            <w:sz w:val="24"/>
            <w:szCs w:val="24"/>
            <w:u w:val="single"/>
            <w:lang w:val="fr-FR"/>
          </w:rPr>
          <w:t>Humane Canada</w:t>
        </w:r>
      </w:hyperlink>
      <w:r w:rsidRPr="00792E50">
        <w:rPr>
          <w:sz w:val="24"/>
          <w:szCs w:val="24"/>
          <w:lang w:val="fr-FR"/>
        </w:rPr>
        <w:t xml:space="preserve"> </w:t>
      </w:r>
      <w:proofErr w:type="spellStart"/>
      <w:r w:rsidRPr="00792E50">
        <w:rPr>
          <w:sz w:val="24"/>
          <w:szCs w:val="24"/>
          <w:lang w:val="fr-FR"/>
        </w:rPr>
        <w:t>n.d</w:t>
      </w:r>
      <w:proofErr w:type="spellEnd"/>
      <w:r w:rsidRPr="00792E50">
        <w:rPr>
          <w:sz w:val="24"/>
          <w:szCs w:val="24"/>
          <w:lang w:val="fr-FR"/>
        </w:rPr>
        <w:t xml:space="preserve">. ; </w:t>
      </w:r>
      <w:hyperlink r:id="rId10">
        <w:r w:rsidRPr="00792E50">
          <w:rPr>
            <w:sz w:val="24"/>
            <w:szCs w:val="24"/>
            <w:u w:val="single"/>
            <w:lang w:val="fr-FR"/>
          </w:rPr>
          <w:t>National Link Coalition</w:t>
        </w:r>
      </w:hyperlink>
      <w:r w:rsidRPr="00792E50">
        <w:rPr>
          <w:sz w:val="24"/>
          <w:szCs w:val="24"/>
          <w:lang w:val="fr-FR"/>
        </w:rPr>
        <w:t xml:space="preserve">, </w:t>
      </w:r>
      <w:proofErr w:type="spellStart"/>
      <w:r w:rsidRPr="00792E50">
        <w:rPr>
          <w:sz w:val="24"/>
          <w:szCs w:val="24"/>
          <w:lang w:val="fr-FR"/>
        </w:rPr>
        <w:t>n.d</w:t>
      </w:r>
      <w:proofErr w:type="spellEnd"/>
      <w:r w:rsidRPr="00792E50">
        <w:rPr>
          <w:sz w:val="24"/>
          <w:szCs w:val="24"/>
          <w:lang w:val="fr-FR"/>
        </w:rPr>
        <w:t>.). Le chevauchement entre les mauvais traitements infligés aux animaux et d'autres formes de violence, en particulier la violence conjugale et la maltraitance des enfants, a suscité un intérêt accru au cours des dernières décennies (</w:t>
      </w:r>
      <w:proofErr w:type="spellStart"/>
      <w:r>
        <w:fldChar w:fldCharType="begin"/>
      </w:r>
      <w:r w:rsidRPr="00792E50">
        <w:rPr>
          <w:lang w:val="fr-FR"/>
        </w:rPr>
        <w:instrText>HYPERLINK "https://www.safepetottawa.com/files/wp-content/uploads/2015/05/april-14-2015_battered_pets_and_domestic_violence.pdf" \h</w:instrText>
      </w:r>
      <w:r>
        <w:fldChar w:fldCharType="separate"/>
      </w:r>
      <w:r w:rsidRPr="00792E50">
        <w:rPr>
          <w:sz w:val="24"/>
          <w:szCs w:val="24"/>
          <w:u w:val="single"/>
          <w:lang w:val="fr-FR"/>
        </w:rPr>
        <w:t>Ascione</w:t>
      </w:r>
      <w:proofErr w:type="spellEnd"/>
      <w:r w:rsidRPr="00792E50">
        <w:rPr>
          <w:sz w:val="24"/>
          <w:szCs w:val="24"/>
          <w:u w:val="single"/>
          <w:lang w:val="fr-FR"/>
        </w:rPr>
        <w:t xml:space="preserve"> et al., 2007</w:t>
      </w:r>
      <w:r>
        <w:fldChar w:fldCharType="end"/>
      </w:r>
      <w:r w:rsidRPr="00792E50">
        <w:rPr>
          <w:sz w:val="24"/>
          <w:szCs w:val="24"/>
          <w:lang w:val="fr-FR"/>
        </w:rPr>
        <w:t xml:space="preserve"> ; </w:t>
      </w:r>
      <w:hyperlink r:id="rId11">
        <w:proofErr w:type="spellStart"/>
        <w:r w:rsidRPr="00792E50">
          <w:rPr>
            <w:sz w:val="24"/>
            <w:szCs w:val="24"/>
            <w:u w:val="single"/>
            <w:lang w:val="fr-FR"/>
          </w:rPr>
          <w:t>Overton</w:t>
        </w:r>
        <w:proofErr w:type="spellEnd"/>
        <w:r w:rsidRPr="00792E50">
          <w:rPr>
            <w:sz w:val="24"/>
            <w:szCs w:val="24"/>
            <w:u w:val="single"/>
            <w:lang w:val="fr-FR"/>
          </w:rPr>
          <w:t xml:space="preserve"> et al.,</w:t>
        </w:r>
      </w:hyperlink>
      <w:r w:rsidRPr="00792E50">
        <w:rPr>
          <w:sz w:val="24"/>
          <w:szCs w:val="24"/>
          <w:lang w:val="fr-FR"/>
        </w:rPr>
        <w:t xml:space="preserve"> 2011 ; </w:t>
      </w:r>
      <w:hyperlink r:id="rId12">
        <w:r w:rsidRPr="00792E50">
          <w:rPr>
            <w:sz w:val="24"/>
            <w:szCs w:val="24"/>
            <w:u w:val="single"/>
            <w:lang w:val="fr-FR"/>
          </w:rPr>
          <w:t>Barrett et al., 2017</w:t>
        </w:r>
      </w:hyperlink>
      <w:r w:rsidRPr="00792E50">
        <w:rPr>
          <w:sz w:val="24"/>
          <w:szCs w:val="24"/>
          <w:lang w:val="fr-FR"/>
        </w:rPr>
        <w:t>). La corrélation est suffisamment fiable pour souligner l'importance d'une intervention à un stade précoce afin de prévenir la violence contre les êtres humains et les animaux, ainsi que d'autres comportements criminels antisociaux (</w:t>
      </w:r>
      <w:proofErr w:type="spellStart"/>
      <w:r>
        <w:fldChar w:fldCharType="begin"/>
      </w:r>
      <w:r w:rsidRPr="00792E50">
        <w:rPr>
          <w:lang w:val="fr-FR"/>
        </w:rPr>
        <w:instrText>HYPERLINK "https://www.researchgate.net/profile/Kenneth-Shapiro/publication/366144995_THE_CO-OCCURRENCE_OF_HUMAN_VIOLENCE_AND_ANIMAL_ABUSE_POLICY_IMPLICATIONS_AND_INTERVENTIONS/links/63ceaf1a6fe15d6a5742573d/THE-CO-OCCURRENCE-OF-HUMAN-VIOLENCE-AND-ANIMAL-ABUSE-POLICY-IMPLICATIONS-AND-INTERVENTIONS.pdf" \h</w:instrText>
      </w:r>
      <w:r>
        <w:fldChar w:fldCharType="separate"/>
      </w:r>
      <w:r w:rsidRPr="00792E50">
        <w:rPr>
          <w:sz w:val="24"/>
          <w:szCs w:val="24"/>
          <w:u w:val="single"/>
          <w:lang w:val="fr-FR"/>
        </w:rPr>
        <w:t>Lunghofer</w:t>
      </w:r>
      <w:proofErr w:type="spellEnd"/>
      <w:r>
        <w:fldChar w:fldCharType="end"/>
      </w:r>
      <w:hyperlink r:id="rId13">
        <w:r w:rsidRPr="00792E50">
          <w:rPr>
            <w:sz w:val="24"/>
            <w:szCs w:val="24"/>
            <w:u w:val="single"/>
            <w:lang w:val="fr-FR"/>
          </w:rPr>
          <w:t xml:space="preserve"> &amp; Shapiro, 2014</w:t>
        </w:r>
      </w:hyperlink>
      <w:r w:rsidRPr="00792E50">
        <w:rPr>
          <w:sz w:val="24"/>
          <w:szCs w:val="24"/>
          <w:lang w:val="fr-FR"/>
        </w:rPr>
        <w:t>).</w:t>
      </w:r>
    </w:p>
    <w:p w14:paraId="3AACC5C8" w14:textId="77777777" w:rsidR="00725958" w:rsidRPr="00792E50" w:rsidRDefault="00725958">
      <w:pPr>
        <w:widowControl w:val="0"/>
        <w:pBdr>
          <w:top w:val="nil"/>
          <w:left w:val="nil"/>
          <w:bottom w:val="nil"/>
          <w:right w:val="nil"/>
          <w:between w:val="nil"/>
        </w:pBdr>
        <w:spacing w:line="240" w:lineRule="auto"/>
        <w:jc w:val="both"/>
        <w:rPr>
          <w:sz w:val="24"/>
          <w:szCs w:val="24"/>
          <w:lang w:val="fr-FR"/>
        </w:rPr>
      </w:pPr>
    </w:p>
    <w:p w14:paraId="112C4EF8" w14:textId="77777777" w:rsidR="00725958" w:rsidRPr="00792E50" w:rsidRDefault="007E519B">
      <w:pPr>
        <w:widowControl w:val="0"/>
        <w:pBdr>
          <w:top w:val="nil"/>
          <w:left w:val="nil"/>
          <w:bottom w:val="nil"/>
          <w:right w:val="nil"/>
          <w:between w:val="nil"/>
        </w:pBdr>
        <w:spacing w:line="240" w:lineRule="auto"/>
        <w:jc w:val="both"/>
        <w:rPr>
          <w:sz w:val="24"/>
          <w:szCs w:val="24"/>
          <w:lang w:val="fr-FR"/>
        </w:rPr>
      </w:pPr>
      <w:r w:rsidRPr="00792E50">
        <w:rPr>
          <w:sz w:val="24"/>
          <w:szCs w:val="24"/>
          <w:lang w:val="fr-FR"/>
        </w:rPr>
        <w:t>Le</w:t>
      </w:r>
      <w:r w:rsidRPr="00792E50">
        <w:rPr>
          <w:b/>
          <w:sz w:val="24"/>
          <w:szCs w:val="24"/>
          <w:lang w:val="fr-FR"/>
        </w:rPr>
        <w:t xml:space="preserve"> Lien de Violence</w:t>
      </w:r>
      <w:r w:rsidRPr="00792E50">
        <w:rPr>
          <w:sz w:val="24"/>
          <w:szCs w:val="24"/>
          <w:lang w:val="fr-FR"/>
        </w:rPr>
        <w:t xml:space="preserve"> est actuellement reconnu dans la législation fédérale :</w:t>
      </w:r>
    </w:p>
    <w:p w14:paraId="6BDE343E" w14:textId="77777777" w:rsidR="00725958" w:rsidRPr="00792E50" w:rsidRDefault="00725958">
      <w:pPr>
        <w:widowControl w:val="0"/>
        <w:pBdr>
          <w:top w:val="nil"/>
          <w:left w:val="nil"/>
          <w:bottom w:val="nil"/>
          <w:right w:val="nil"/>
          <w:between w:val="nil"/>
        </w:pBdr>
        <w:spacing w:line="240" w:lineRule="auto"/>
        <w:rPr>
          <w:sz w:val="24"/>
          <w:szCs w:val="24"/>
          <w:lang w:val="fr-FR"/>
        </w:rPr>
      </w:pPr>
    </w:p>
    <w:p w14:paraId="4687188C" w14:textId="77777777" w:rsidR="00725958" w:rsidRPr="00792E50" w:rsidRDefault="007E519B">
      <w:pPr>
        <w:widowControl w:val="0"/>
        <w:numPr>
          <w:ilvl w:val="0"/>
          <w:numId w:val="4"/>
        </w:numPr>
        <w:spacing w:line="263" w:lineRule="auto"/>
        <w:ind w:right="187"/>
        <w:rPr>
          <w:sz w:val="24"/>
          <w:szCs w:val="24"/>
          <w:lang w:val="fr-FR"/>
        </w:rPr>
      </w:pPr>
      <w:r w:rsidRPr="00792E50">
        <w:rPr>
          <w:sz w:val="24"/>
          <w:szCs w:val="24"/>
          <w:lang w:val="fr-FR"/>
        </w:rPr>
        <w:t>Les menaces, le fait de blesser ou de tuer un animal sont inclus dans la définition de la violence familiale depuis mars 2021, date à laquelle les modifications de la loi fédérale sur le divorce (</w:t>
      </w:r>
      <w:hyperlink r:id="rId14" w:anchor="sec2">
        <w:r w:rsidRPr="00792E50">
          <w:rPr>
            <w:sz w:val="24"/>
            <w:szCs w:val="24"/>
            <w:u w:val="single"/>
            <w:lang w:val="fr-FR"/>
          </w:rPr>
          <w:t>Loi sur le divorce, LRC 1985</w:t>
        </w:r>
      </w:hyperlink>
      <w:r w:rsidRPr="00792E50">
        <w:rPr>
          <w:sz w:val="24"/>
          <w:szCs w:val="24"/>
          <w:lang w:val="fr-FR"/>
        </w:rPr>
        <w:t xml:space="preserve">) sont entrées en vigueur. </w:t>
      </w:r>
    </w:p>
    <w:p w14:paraId="47C58D99" w14:textId="77777777" w:rsidR="00725958" w:rsidRPr="00792E50" w:rsidRDefault="007E519B">
      <w:pPr>
        <w:widowControl w:val="0"/>
        <w:numPr>
          <w:ilvl w:val="0"/>
          <w:numId w:val="4"/>
        </w:numPr>
        <w:spacing w:line="263" w:lineRule="auto"/>
        <w:ind w:right="187"/>
        <w:rPr>
          <w:sz w:val="24"/>
          <w:szCs w:val="24"/>
          <w:lang w:val="fr-FR"/>
        </w:rPr>
      </w:pPr>
      <w:r w:rsidRPr="00792E50">
        <w:rPr>
          <w:sz w:val="24"/>
          <w:szCs w:val="24"/>
          <w:lang w:val="fr-FR"/>
        </w:rPr>
        <w:t>En décembre 2023, la définition de la violence familiale dans la récente modification des lois sur les armes à feu (</w:t>
      </w:r>
      <w:hyperlink r:id="rId15">
        <w:r w:rsidRPr="00792E50">
          <w:rPr>
            <w:sz w:val="24"/>
            <w:szCs w:val="24"/>
            <w:u w:val="single"/>
            <w:lang w:val="fr-FR"/>
          </w:rPr>
          <w:t>projet de loi C-21, loi sur les armes à feu, LRC 1995</w:t>
        </w:r>
      </w:hyperlink>
      <w:r w:rsidRPr="00792E50">
        <w:rPr>
          <w:sz w:val="24"/>
          <w:szCs w:val="24"/>
          <w:lang w:val="fr-FR"/>
        </w:rPr>
        <w:t xml:space="preserve">) inclut également le fait de blesser ou de tuer des animaux et sera un facteur pour déterminer s'il convient de révoquer un permis d'arme à feu aux auteurs de violence familiale. </w:t>
      </w:r>
    </w:p>
    <w:p w14:paraId="00D5FF27" w14:textId="77777777" w:rsidR="00725958" w:rsidRPr="00792E50" w:rsidRDefault="00725958">
      <w:pPr>
        <w:widowControl w:val="0"/>
        <w:spacing w:line="263" w:lineRule="auto"/>
        <w:ind w:right="187"/>
        <w:rPr>
          <w:sz w:val="24"/>
          <w:szCs w:val="24"/>
          <w:lang w:val="fr-FR"/>
        </w:rPr>
      </w:pPr>
    </w:p>
    <w:p w14:paraId="2CAA231B" w14:textId="77777777" w:rsidR="00725958" w:rsidRPr="00792E50" w:rsidRDefault="007E519B">
      <w:pPr>
        <w:widowControl w:val="0"/>
        <w:spacing w:line="263" w:lineRule="auto"/>
        <w:ind w:right="187"/>
        <w:rPr>
          <w:sz w:val="24"/>
          <w:szCs w:val="24"/>
          <w:lang w:val="fr-FR"/>
        </w:rPr>
      </w:pPr>
      <w:r w:rsidRPr="00792E50">
        <w:rPr>
          <w:sz w:val="24"/>
          <w:szCs w:val="24"/>
          <w:lang w:val="fr-FR"/>
        </w:rPr>
        <w:t xml:space="preserve">« Les femmes ayant des animaux de compagnie sont plus susceptibles de subir des violences domestiques. » ~ </w:t>
      </w:r>
      <w:hyperlink r:id="rId16">
        <w:r w:rsidRPr="00792E50">
          <w:rPr>
            <w:sz w:val="24"/>
            <w:szCs w:val="24"/>
            <w:u w:val="single"/>
            <w:lang w:val="fr-FR"/>
          </w:rPr>
          <w:t>Dr. Amy Fitzgerald, 2017, CBC News</w:t>
        </w:r>
      </w:hyperlink>
    </w:p>
    <w:p w14:paraId="16119589" w14:textId="77777777" w:rsidR="00725958" w:rsidRPr="00792E50" w:rsidRDefault="00725958">
      <w:pPr>
        <w:widowControl w:val="0"/>
        <w:pBdr>
          <w:top w:val="nil"/>
          <w:left w:val="nil"/>
          <w:bottom w:val="nil"/>
          <w:right w:val="nil"/>
          <w:between w:val="nil"/>
        </w:pBdr>
        <w:spacing w:before="36" w:line="240" w:lineRule="auto"/>
        <w:rPr>
          <w:sz w:val="24"/>
          <w:szCs w:val="24"/>
          <w:lang w:val="fr-FR"/>
        </w:rPr>
      </w:pPr>
    </w:p>
    <w:p w14:paraId="3BA255C4" w14:textId="77777777" w:rsidR="00725958" w:rsidRPr="00792E50" w:rsidRDefault="007E519B">
      <w:pPr>
        <w:widowControl w:val="0"/>
        <w:pBdr>
          <w:top w:val="nil"/>
          <w:left w:val="nil"/>
          <w:bottom w:val="nil"/>
          <w:right w:val="nil"/>
          <w:between w:val="nil"/>
        </w:pBdr>
        <w:spacing w:line="264" w:lineRule="auto"/>
        <w:jc w:val="both"/>
        <w:rPr>
          <w:sz w:val="24"/>
          <w:szCs w:val="24"/>
          <w:lang w:val="fr-FR"/>
        </w:rPr>
      </w:pPr>
      <w:r w:rsidRPr="00792E50">
        <w:rPr>
          <w:sz w:val="24"/>
          <w:szCs w:val="24"/>
          <w:lang w:val="fr-FR"/>
        </w:rPr>
        <w:t>Les recherches sur la violence conjugale ont révélé</w:t>
      </w:r>
      <w:r w:rsidRPr="00792E50">
        <w:rPr>
          <w:b/>
          <w:sz w:val="24"/>
          <w:szCs w:val="24"/>
          <w:lang w:val="fr-FR"/>
        </w:rPr>
        <w:t xml:space="preserve"> un lien étroit entre la maltraitance des membres de la famille humaine et la maltraitance des animaux de compagnie</w:t>
      </w:r>
      <w:r w:rsidRPr="00792E50">
        <w:rPr>
          <w:sz w:val="24"/>
          <w:szCs w:val="24"/>
          <w:lang w:val="fr-FR"/>
        </w:rPr>
        <w:t>. La maltraitance des animaux est également positivement corrélée à un nombre accru de types de violences conjugales, ainsi qu'à des violences plus fréquentes et plus graves (</w:t>
      </w:r>
      <w:proofErr w:type="spellStart"/>
      <w:r>
        <w:fldChar w:fldCharType="begin"/>
      </w:r>
      <w:r w:rsidRPr="00792E50">
        <w:rPr>
          <w:lang w:val="fr-FR"/>
        </w:rPr>
        <w:instrText>HYPERLINK "https://citeseerx.ist.psu.edu/document?repid=rep1&amp;type=pdf&amp;doi=078fec493578826b2c37e1c97ff717aa4be237fd" \h</w:instrText>
      </w:r>
      <w:r>
        <w:fldChar w:fldCharType="separate"/>
      </w:r>
      <w:r w:rsidRPr="00792E50">
        <w:rPr>
          <w:sz w:val="24"/>
          <w:szCs w:val="24"/>
          <w:u w:val="single"/>
          <w:lang w:val="fr-FR"/>
        </w:rPr>
        <w:t>DeGue</w:t>
      </w:r>
      <w:proofErr w:type="spellEnd"/>
      <w:r w:rsidRPr="00792E50">
        <w:rPr>
          <w:sz w:val="24"/>
          <w:szCs w:val="24"/>
          <w:u w:val="single"/>
          <w:lang w:val="fr-FR"/>
        </w:rPr>
        <w:t xml:space="preserve"> &amp; </w:t>
      </w:r>
      <w:proofErr w:type="spellStart"/>
      <w:r w:rsidRPr="00792E50">
        <w:rPr>
          <w:sz w:val="24"/>
          <w:szCs w:val="24"/>
          <w:u w:val="single"/>
          <w:lang w:val="fr-FR"/>
        </w:rPr>
        <w:t>DeLillo</w:t>
      </w:r>
      <w:proofErr w:type="spellEnd"/>
      <w:r w:rsidRPr="00792E50">
        <w:rPr>
          <w:sz w:val="24"/>
          <w:szCs w:val="24"/>
          <w:u w:val="single"/>
          <w:lang w:val="fr-FR"/>
        </w:rPr>
        <w:t>, 2008</w:t>
      </w:r>
      <w:r>
        <w:fldChar w:fldCharType="end"/>
      </w:r>
      <w:r w:rsidRPr="00792E50">
        <w:rPr>
          <w:sz w:val="24"/>
          <w:szCs w:val="24"/>
          <w:lang w:val="fr-FR"/>
        </w:rPr>
        <w:t xml:space="preserve"> ; </w:t>
      </w:r>
      <w:hyperlink r:id="rId17">
        <w:r w:rsidRPr="00792E50">
          <w:rPr>
            <w:sz w:val="24"/>
            <w:szCs w:val="24"/>
            <w:u w:val="single"/>
            <w:lang w:val="fr-FR"/>
          </w:rPr>
          <w:t>Barrett et al., 2017</w:t>
        </w:r>
      </w:hyperlink>
      <w:r w:rsidRPr="00792E50">
        <w:rPr>
          <w:sz w:val="24"/>
          <w:szCs w:val="24"/>
          <w:lang w:val="fr-FR"/>
        </w:rPr>
        <w:t>). Des analyses post-hoc menées auprès de femmes dans des centres d'hébergement d'urgence montrent que 44 à 89 % des participantes à l'enquête qui possédaient des animaux de compagnie ont déclaré que leur agresseur avait menacé de blesser et/ou blessé et/ou tué leur animal de compagnie (</w:t>
      </w:r>
      <w:hyperlink r:id="rId18">
        <w:r w:rsidRPr="00792E50">
          <w:rPr>
            <w:sz w:val="24"/>
            <w:szCs w:val="24"/>
            <w:u w:val="single"/>
            <w:lang w:val="fr-FR"/>
          </w:rPr>
          <w:t>McIntosh, 2004</w:t>
        </w:r>
      </w:hyperlink>
      <w:r w:rsidRPr="00792E50">
        <w:rPr>
          <w:sz w:val="24"/>
          <w:szCs w:val="24"/>
          <w:lang w:val="fr-FR"/>
        </w:rPr>
        <w:t xml:space="preserve"> ; </w:t>
      </w:r>
      <w:hyperlink r:id="rId19">
        <w:r w:rsidRPr="00792E50">
          <w:rPr>
            <w:sz w:val="24"/>
            <w:szCs w:val="24"/>
            <w:u w:val="single"/>
            <w:lang w:val="fr-FR"/>
          </w:rPr>
          <w:t xml:space="preserve">Volant et al., 2008 </w:t>
        </w:r>
      </w:hyperlink>
      <w:r w:rsidRPr="00792E50">
        <w:rPr>
          <w:sz w:val="24"/>
          <w:szCs w:val="24"/>
          <w:lang w:val="fr-FR"/>
        </w:rPr>
        <w:t xml:space="preserve">; </w:t>
      </w:r>
      <w:hyperlink r:id="rId20">
        <w:r w:rsidRPr="00792E50">
          <w:rPr>
            <w:sz w:val="24"/>
            <w:szCs w:val="24"/>
            <w:u w:val="single"/>
            <w:lang w:val="fr-FR"/>
          </w:rPr>
          <w:t>Barrett et al., 2017</w:t>
        </w:r>
      </w:hyperlink>
      <w:r w:rsidRPr="00792E50">
        <w:rPr>
          <w:sz w:val="24"/>
          <w:szCs w:val="24"/>
          <w:lang w:val="fr-FR"/>
        </w:rPr>
        <w:t>). Les animaux de compagnie sont considérés comme des membres de la famille, ce qui les rend vulnérables aux violences domestiques, au même titre que les membres de la famille humaine (</w:t>
      </w:r>
      <w:hyperlink r:id="rId21">
        <w:r w:rsidRPr="00792E50">
          <w:rPr>
            <w:sz w:val="24"/>
            <w:szCs w:val="24"/>
            <w:u w:val="single"/>
            <w:lang w:val="fr-FR"/>
          </w:rPr>
          <w:t>Stevenson et al., 2017</w:t>
        </w:r>
      </w:hyperlink>
      <w:r w:rsidRPr="00792E50">
        <w:rPr>
          <w:sz w:val="24"/>
          <w:szCs w:val="24"/>
          <w:lang w:val="fr-FR"/>
        </w:rPr>
        <w:t>).</w:t>
      </w:r>
    </w:p>
    <w:p w14:paraId="5DC109BE" w14:textId="77777777" w:rsidR="00725958" w:rsidRPr="00792E50" w:rsidRDefault="00725958">
      <w:pPr>
        <w:widowControl w:val="0"/>
        <w:pBdr>
          <w:top w:val="nil"/>
          <w:left w:val="nil"/>
          <w:bottom w:val="nil"/>
          <w:right w:val="nil"/>
          <w:between w:val="nil"/>
        </w:pBdr>
        <w:spacing w:line="264" w:lineRule="auto"/>
        <w:rPr>
          <w:sz w:val="24"/>
          <w:szCs w:val="24"/>
          <w:lang w:val="fr-FR"/>
        </w:rPr>
      </w:pPr>
    </w:p>
    <w:p w14:paraId="519FB5C2" w14:textId="77777777" w:rsidR="00725958" w:rsidRPr="00432B2D" w:rsidRDefault="007E519B">
      <w:pPr>
        <w:widowControl w:val="0"/>
        <w:pBdr>
          <w:top w:val="nil"/>
          <w:left w:val="nil"/>
          <w:bottom w:val="nil"/>
          <w:right w:val="nil"/>
          <w:between w:val="nil"/>
        </w:pBdr>
        <w:spacing w:before="36" w:line="240" w:lineRule="auto"/>
        <w:jc w:val="both"/>
        <w:rPr>
          <w:sz w:val="24"/>
          <w:szCs w:val="24"/>
          <w:lang w:val="fr-FR"/>
        </w:rPr>
      </w:pPr>
      <w:r w:rsidRPr="00432B2D">
        <w:rPr>
          <w:sz w:val="24"/>
          <w:szCs w:val="24"/>
          <w:highlight w:val="white"/>
          <w:lang w:val="fr-FR"/>
        </w:rPr>
        <w:t xml:space="preserve">Le </w:t>
      </w:r>
      <w:r w:rsidRPr="00432B2D">
        <w:rPr>
          <w:b/>
          <w:sz w:val="24"/>
          <w:szCs w:val="24"/>
          <w:highlight w:val="white"/>
          <w:lang w:val="fr-FR"/>
        </w:rPr>
        <w:t>Lien de Violence</w:t>
      </w:r>
      <w:r w:rsidRPr="00432B2D">
        <w:rPr>
          <w:sz w:val="24"/>
          <w:szCs w:val="24"/>
          <w:highlight w:val="white"/>
          <w:lang w:val="fr-FR"/>
        </w:rPr>
        <w:t xml:space="preserve"> est un obstacle important pour les personnes qui quittent un environnement de violence ou d'abus. Lorsqu'une personne est obligée de choisir entre sa propre sécurité et de laisser son animal de compagnie dans un environnement violent, beaucoup d'entre elles choisiront de rester parce qu'elles savent que la sécurité de l'animal est menacée. </w:t>
      </w:r>
      <w:r w:rsidRPr="00432B2D">
        <w:rPr>
          <w:b/>
          <w:sz w:val="24"/>
          <w:szCs w:val="24"/>
          <w:highlight w:val="white"/>
          <w:lang w:val="fr-FR"/>
        </w:rPr>
        <w:t>De nombreuses études montrent qu'au moins 50 % des victimes retardent leur départ par crainte pour la sécurité de leurs animaux</w:t>
      </w:r>
      <w:r w:rsidRPr="00432B2D">
        <w:rPr>
          <w:sz w:val="24"/>
          <w:szCs w:val="24"/>
          <w:highlight w:val="white"/>
          <w:lang w:val="fr-FR"/>
        </w:rPr>
        <w:t xml:space="preserve"> (</w:t>
      </w:r>
      <w:hyperlink r:id="rId22">
        <w:r w:rsidRPr="00432B2D">
          <w:rPr>
            <w:sz w:val="24"/>
            <w:szCs w:val="24"/>
            <w:highlight w:val="white"/>
            <w:u w:val="single"/>
            <w:lang w:val="fr-FR"/>
          </w:rPr>
          <w:t>Barrett et al., 2018</w:t>
        </w:r>
      </w:hyperlink>
      <w:r w:rsidRPr="00432B2D">
        <w:rPr>
          <w:sz w:val="24"/>
          <w:szCs w:val="24"/>
          <w:highlight w:val="white"/>
          <w:lang w:val="fr-FR"/>
        </w:rPr>
        <w:t xml:space="preserve">). La préoccupation pour le bien-être de leurs animaux de compagnie peut avoir un impact sur le comportement de recherche d'aide et les actions ultérieures des femmes victimes d'abus. Les auteurs de violences en profitent pour contraindre leurs partenaires à garder le silence sur les violences subies, ce qui constitue une forme de contrôle coercitif (Coulter, 2023). </w:t>
      </w:r>
    </w:p>
    <w:p w14:paraId="770CB75A" w14:textId="77777777" w:rsidR="00725958" w:rsidRPr="00432B2D" w:rsidRDefault="00725958">
      <w:pPr>
        <w:widowControl w:val="0"/>
        <w:pBdr>
          <w:top w:val="nil"/>
          <w:left w:val="nil"/>
          <w:bottom w:val="nil"/>
          <w:right w:val="nil"/>
          <w:between w:val="nil"/>
        </w:pBdr>
        <w:spacing w:before="36" w:line="240" w:lineRule="auto"/>
        <w:rPr>
          <w:sz w:val="24"/>
          <w:szCs w:val="24"/>
          <w:lang w:val="fr-FR"/>
        </w:rPr>
      </w:pPr>
    </w:p>
    <w:p w14:paraId="3DE2FCC5" w14:textId="77777777" w:rsidR="00725958" w:rsidRPr="00432B2D" w:rsidRDefault="007E519B">
      <w:pPr>
        <w:widowControl w:val="0"/>
        <w:pBdr>
          <w:top w:val="nil"/>
          <w:left w:val="nil"/>
          <w:bottom w:val="nil"/>
          <w:right w:val="nil"/>
          <w:between w:val="nil"/>
        </w:pBdr>
        <w:spacing w:line="264" w:lineRule="auto"/>
        <w:ind w:left="720" w:right="301"/>
        <w:rPr>
          <w:sz w:val="24"/>
          <w:szCs w:val="24"/>
          <w:lang w:val="fr-FR"/>
        </w:rPr>
      </w:pPr>
      <w:r w:rsidRPr="00432B2D">
        <w:rPr>
          <w:i/>
          <w:sz w:val="24"/>
          <w:szCs w:val="24"/>
          <w:lang w:val="fr-FR"/>
        </w:rPr>
        <w:t xml:space="preserve">« Laisser mes animaux de compagnie derrière moi n'était tout simplement pas une option. C'était hors de question. Il les aurait tués instantanément. Comme </w:t>
      </w:r>
      <w:r w:rsidRPr="00432B2D">
        <w:rPr>
          <w:i/>
          <w:sz w:val="24"/>
          <w:szCs w:val="24"/>
          <w:lang w:val="fr-FR"/>
        </w:rPr>
        <w:lastRenderedPageBreak/>
        <w:t>le refuge local ne les acceptait pas, mes options étaient limitées. Nous sommes devenus des sans-abri et avons vécu dans ma voiture »</w:t>
      </w:r>
      <w:r w:rsidRPr="00432B2D">
        <w:rPr>
          <w:sz w:val="24"/>
          <w:szCs w:val="24"/>
          <w:lang w:val="fr-FR"/>
        </w:rPr>
        <w:t xml:space="preserve">. ~ Survivante de violences familiales (Campbell, 2021) </w:t>
      </w:r>
    </w:p>
    <w:p w14:paraId="4807DBD2" w14:textId="77777777" w:rsidR="00725958" w:rsidRPr="00432B2D" w:rsidRDefault="00725958">
      <w:pPr>
        <w:widowControl w:val="0"/>
        <w:pBdr>
          <w:top w:val="nil"/>
          <w:left w:val="nil"/>
          <w:bottom w:val="nil"/>
          <w:right w:val="nil"/>
          <w:between w:val="nil"/>
        </w:pBdr>
        <w:spacing w:before="10" w:line="240" w:lineRule="auto"/>
        <w:ind w:left="2168"/>
        <w:rPr>
          <w:sz w:val="24"/>
          <w:szCs w:val="24"/>
          <w:lang w:val="fr-FR"/>
        </w:rPr>
      </w:pPr>
    </w:p>
    <w:p w14:paraId="7088E15A" w14:textId="77777777" w:rsidR="00725958" w:rsidRPr="00432B2D" w:rsidRDefault="007E519B">
      <w:pPr>
        <w:jc w:val="both"/>
        <w:rPr>
          <w:sz w:val="24"/>
          <w:szCs w:val="24"/>
          <w:lang w:val="fr-FR"/>
        </w:rPr>
      </w:pPr>
      <w:r w:rsidRPr="00432B2D">
        <w:rPr>
          <w:sz w:val="24"/>
          <w:szCs w:val="24"/>
          <w:highlight w:val="white"/>
          <w:lang w:val="fr-FR"/>
        </w:rPr>
        <w:t>La prise en charge des animaux de compagnie a été identifiée comme cruciale pour les personnes fuyant la violence (</w:t>
      </w:r>
      <w:proofErr w:type="spellStart"/>
      <w:r>
        <w:fldChar w:fldCharType="begin"/>
      </w:r>
      <w:r w:rsidRPr="00432B2D">
        <w:rPr>
          <w:lang w:val="fr-FR"/>
        </w:rPr>
        <w:instrText>HYPERLINK "https://www.researchgate.net/profile/Frank-Ascione-2/publication/232858858_Battered_Women%27s_Reports_of_Their_Partners%27_and_Their_Children%27s_Cruelty_to_Animals/links/56b0d56308ae9f0ff7b77824/Battered-Womens-Reports-of-Their-Partners-and-Their-Childrens-Cruelty-to-Animals.pdf" \h</w:instrText>
      </w:r>
      <w:r>
        <w:fldChar w:fldCharType="separate"/>
      </w:r>
      <w:r w:rsidRPr="00432B2D">
        <w:rPr>
          <w:sz w:val="24"/>
          <w:szCs w:val="24"/>
          <w:highlight w:val="white"/>
          <w:u w:val="single"/>
          <w:lang w:val="fr-FR"/>
        </w:rPr>
        <w:t>Ascione</w:t>
      </w:r>
      <w:proofErr w:type="spellEnd"/>
      <w:r w:rsidRPr="00432B2D">
        <w:rPr>
          <w:sz w:val="24"/>
          <w:szCs w:val="24"/>
          <w:highlight w:val="white"/>
          <w:u w:val="single"/>
          <w:lang w:val="fr-FR"/>
        </w:rPr>
        <w:t>, 1998</w:t>
      </w:r>
      <w:r>
        <w:fldChar w:fldCharType="end"/>
      </w:r>
      <w:r w:rsidRPr="00432B2D">
        <w:rPr>
          <w:sz w:val="24"/>
          <w:szCs w:val="24"/>
          <w:highlight w:val="white"/>
          <w:lang w:val="fr-FR"/>
        </w:rPr>
        <w:t xml:space="preserve"> ; </w:t>
      </w:r>
      <w:hyperlink r:id="rId23">
        <w:r w:rsidRPr="00432B2D">
          <w:rPr>
            <w:sz w:val="24"/>
            <w:szCs w:val="24"/>
            <w:highlight w:val="white"/>
            <w:u w:val="single"/>
            <w:lang w:val="fr-FR"/>
          </w:rPr>
          <w:t>Volant et al., 2008</w:t>
        </w:r>
      </w:hyperlink>
      <w:r w:rsidRPr="00432B2D">
        <w:rPr>
          <w:sz w:val="24"/>
          <w:szCs w:val="24"/>
          <w:highlight w:val="white"/>
          <w:lang w:val="fr-FR"/>
        </w:rPr>
        <w:t>). La grande majorité des refuges ne permettent pas aux femmes d'emmener leur animal de compagnie avec elles. En 2022-2023, moins d'un établissement canadien sur trois (28 %) accueillant des victimes de maltraitance proposait d'héberger des animaux de compagnie (</w:t>
      </w:r>
      <w:hyperlink r:id="rId24">
        <w:r w:rsidRPr="00432B2D">
          <w:rPr>
            <w:sz w:val="24"/>
            <w:szCs w:val="24"/>
            <w:highlight w:val="white"/>
            <w:u w:val="single"/>
            <w:lang w:val="fr-FR"/>
          </w:rPr>
          <w:t>Statistique Canada, 2024</w:t>
        </w:r>
      </w:hyperlink>
      <w:r w:rsidRPr="00432B2D">
        <w:rPr>
          <w:sz w:val="24"/>
          <w:szCs w:val="24"/>
          <w:highlight w:val="white"/>
          <w:lang w:val="fr-FR"/>
        </w:rPr>
        <w:t>). Cette proportion était similaire à celle de 2020/2021 (29 %) et représentait une augmentation de près de 50 % par rapport à 2017/2018 (19 %) (</w:t>
      </w:r>
      <w:hyperlink r:id="rId25">
        <w:r w:rsidRPr="00432B2D">
          <w:rPr>
            <w:sz w:val="24"/>
            <w:szCs w:val="24"/>
            <w:highlight w:val="white"/>
            <w:u w:val="single"/>
            <w:lang w:val="fr-FR"/>
          </w:rPr>
          <w:t>Statistique Canada, 2024</w:t>
        </w:r>
      </w:hyperlink>
      <w:r w:rsidRPr="00432B2D">
        <w:rPr>
          <w:sz w:val="24"/>
          <w:szCs w:val="24"/>
          <w:highlight w:val="white"/>
          <w:lang w:val="fr-FR"/>
        </w:rPr>
        <w:t>). Les communautés rurales et nordiques sont confrontées à des défis uniques lorsque les agences de lutte contre la violence domestique et de protection des animaux ne se trouvent pas à proximité. Les résultats d'une enquête menée auprès de résidents de la Saskatchewan indiquent que nombre d'entre eux connaissaient des personnes victimes de VPI dont les animaux (y compris le bétail) étaient également maltraités, et que plusieurs d'entre eux ont aidé quelqu'un à planifier la garde temporaire de l'animal. Ces résultats démontrent l'importance des « soutiens naturels », notamment la famille, les amis et les voisins, dans ces communautés (</w:t>
      </w:r>
      <w:proofErr w:type="spellStart"/>
      <w:r>
        <w:fldChar w:fldCharType="begin"/>
      </w:r>
      <w:r w:rsidRPr="00432B2D">
        <w:rPr>
          <w:lang w:val="fr-FR"/>
        </w:rPr>
        <w:instrText>HYPERLINK "https://pathssk.org/wp-content/uploads/2022/10/2022-JIV-Animal-IPV-Public-Survey-accepted-version.pdf" \h</w:instrText>
      </w:r>
      <w:r>
        <w:fldChar w:fldCharType="separate"/>
      </w:r>
      <w:r w:rsidRPr="00432B2D">
        <w:rPr>
          <w:sz w:val="24"/>
          <w:szCs w:val="24"/>
          <w:highlight w:val="white"/>
          <w:u w:val="single"/>
          <w:lang w:val="fr-FR"/>
        </w:rPr>
        <w:t>Giesbrecht</w:t>
      </w:r>
      <w:proofErr w:type="spellEnd"/>
      <w:r w:rsidRPr="00432B2D">
        <w:rPr>
          <w:sz w:val="24"/>
          <w:szCs w:val="24"/>
          <w:highlight w:val="white"/>
          <w:u w:val="single"/>
          <w:lang w:val="fr-FR"/>
        </w:rPr>
        <w:t>, 2022</w:t>
      </w:r>
      <w:r>
        <w:fldChar w:fldCharType="end"/>
      </w:r>
      <w:r w:rsidRPr="00432B2D">
        <w:rPr>
          <w:sz w:val="24"/>
          <w:szCs w:val="24"/>
          <w:highlight w:val="white"/>
          <w:lang w:val="fr-FR"/>
        </w:rPr>
        <w:t>).</w:t>
      </w:r>
    </w:p>
    <w:p w14:paraId="4E3A2046" w14:textId="77777777" w:rsidR="00725958" w:rsidRPr="00432B2D" w:rsidRDefault="00725958">
      <w:pPr>
        <w:rPr>
          <w:sz w:val="24"/>
          <w:szCs w:val="24"/>
          <w:lang w:val="fr-FR"/>
        </w:rPr>
      </w:pPr>
    </w:p>
    <w:p w14:paraId="26F4EA88" w14:textId="77777777" w:rsidR="00725958" w:rsidRPr="00432B2D" w:rsidRDefault="007E519B">
      <w:pPr>
        <w:shd w:val="clear" w:color="auto" w:fill="FEFEFE"/>
        <w:spacing w:line="240" w:lineRule="auto"/>
        <w:jc w:val="both"/>
        <w:rPr>
          <w:sz w:val="24"/>
          <w:szCs w:val="24"/>
          <w:lang w:val="fr-FR"/>
        </w:rPr>
      </w:pPr>
      <w:r w:rsidRPr="00432B2D">
        <w:rPr>
          <w:b/>
          <w:sz w:val="24"/>
          <w:szCs w:val="24"/>
          <w:lang w:val="fr-FR"/>
        </w:rPr>
        <w:t>Certains programmes de garde d'animaux</w:t>
      </w:r>
      <w:r w:rsidRPr="00432B2D">
        <w:rPr>
          <w:sz w:val="24"/>
          <w:szCs w:val="24"/>
          <w:lang w:val="fr-FR"/>
        </w:rPr>
        <w:t xml:space="preserve"> ont été élaborés pour combler le décalage entre les services animaliers et les services humains dans le but de maximiser l'efficacité de la prévention de la violence familiale. L'importance de ces programmes a récemment attiré l'attention des médias (</w:t>
      </w:r>
      <w:hyperlink r:id="rId26">
        <w:r w:rsidRPr="00432B2D">
          <w:rPr>
            <w:sz w:val="24"/>
            <w:szCs w:val="24"/>
            <w:u w:val="single"/>
            <w:lang w:val="fr-FR"/>
          </w:rPr>
          <w:t>Burke, 2025</w:t>
        </w:r>
      </w:hyperlink>
      <w:r w:rsidRPr="00432B2D">
        <w:rPr>
          <w:sz w:val="24"/>
          <w:szCs w:val="24"/>
          <w:lang w:val="fr-FR"/>
        </w:rPr>
        <w:t>). La Saskatchewan SPCA (</w:t>
      </w:r>
      <w:proofErr w:type="spellStart"/>
      <w:r>
        <w:fldChar w:fldCharType="begin"/>
      </w:r>
      <w:r w:rsidRPr="00432B2D">
        <w:rPr>
          <w:lang w:val="fr-FR"/>
        </w:rPr>
        <w:instrText>HYPERLINK "https://www.saskspca.ca/resources/the-link/animal-safekeeping/" \h</w:instrText>
      </w:r>
      <w:r>
        <w:fldChar w:fldCharType="separate"/>
      </w:r>
      <w:r w:rsidRPr="00432B2D">
        <w:rPr>
          <w:sz w:val="24"/>
          <w:szCs w:val="24"/>
          <w:u w:val="single"/>
          <w:lang w:val="fr-FR"/>
        </w:rPr>
        <w:t>SaskSPCA</w:t>
      </w:r>
      <w:proofErr w:type="spellEnd"/>
      <w:r>
        <w:fldChar w:fldCharType="end"/>
      </w:r>
      <w:hyperlink r:id="rId27">
        <w:r w:rsidRPr="00432B2D">
          <w:rPr>
            <w:sz w:val="24"/>
            <w:szCs w:val="24"/>
            <w:u w:val="single"/>
            <w:lang w:val="fr-FR"/>
          </w:rPr>
          <w:t xml:space="preserve">, </w:t>
        </w:r>
        <w:proofErr w:type="spellStart"/>
        <w:r w:rsidRPr="00432B2D">
          <w:rPr>
            <w:sz w:val="24"/>
            <w:szCs w:val="24"/>
            <w:u w:val="single"/>
            <w:lang w:val="fr-FR"/>
          </w:rPr>
          <w:t>n.d</w:t>
        </w:r>
        <w:proofErr w:type="spellEnd"/>
        <w:r w:rsidRPr="00432B2D">
          <w:rPr>
            <w:sz w:val="24"/>
            <w:szCs w:val="24"/>
            <w:u w:val="single"/>
            <w:lang w:val="fr-FR"/>
          </w:rPr>
          <w:t>.</w:t>
        </w:r>
      </w:hyperlink>
      <w:r w:rsidRPr="00432B2D">
        <w:rPr>
          <w:sz w:val="24"/>
          <w:szCs w:val="24"/>
          <w:lang w:val="fr-FR"/>
        </w:rPr>
        <w:t>) et Humane Canada (</w:t>
      </w:r>
      <w:hyperlink r:id="rId28">
        <w:r w:rsidRPr="00432B2D">
          <w:rPr>
            <w:sz w:val="24"/>
            <w:szCs w:val="24"/>
            <w:u w:val="single"/>
            <w:lang w:val="fr-FR"/>
          </w:rPr>
          <w:t xml:space="preserve">Humane Canada, ACT To </w:t>
        </w:r>
        <w:proofErr w:type="spellStart"/>
        <w:r w:rsidRPr="00432B2D">
          <w:rPr>
            <w:sz w:val="24"/>
            <w:szCs w:val="24"/>
            <w:u w:val="single"/>
            <w:lang w:val="fr-FR"/>
          </w:rPr>
          <w:t>Keep</w:t>
        </w:r>
        <w:proofErr w:type="spellEnd"/>
        <w:r w:rsidRPr="00432B2D">
          <w:rPr>
            <w:sz w:val="24"/>
            <w:szCs w:val="24"/>
            <w:u w:val="single"/>
            <w:lang w:val="fr-FR"/>
          </w:rPr>
          <w:t xml:space="preserve"> </w:t>
        </w:r>
        <w:proofErr w:type="spellStart"/>
        <w:r w:rsidRPr="00432B2D">
          <w:rPr>
            <w:sz w:val="24"/>
            <w:szCs w:val="24"/>
            <w:u w:val="single"/>
            <w:lang w:val="fr-FR"/>
          </w:rPr>
          <w:t>Families</w:t>
        </w:r>
        <w:proofErr w:type="spellEnd"/>
        <w:r w:rsidRPr="00432B2D">
          <w:rPr>
            <w:sz w:val="24"/>
            <w:szCs w:val="24"/>
            <w:u w:val="single"/>
            <w:lang w:val="fr-FR"/>
          </w:rPr>
          <w:t xml:space="preserve"> Safe</w:t>
        </w:r>
      </w:hyperlink>
      <w:r w:rsidRPr="00432B2D">
        <w:rPr>
          <w:sz w:val="24"/>
          <w:szCs w:val="24"/>
          <w:lang w:val="fr-FR"/>
        </w:rPr>
        <w:t xml:space="preserve">, </w:t>
      </w:r>
      <w:proofErr w:type="spellStart"/>
      <w:r w:rsidRPr="00432B2D">
        <w:rPr>
          <w:sz w:val="24"/>
          <w:szCs w:val="24"/>
          <w:lang w:val="fr-FR"/>
        </w:rPr>
        <w:t>n.d</w:t>
      </w:r>
      <w:proofErr w:type="spellEnd"/>
      <w:r w:rsidRPr="00432B2D">
        <w:rPr>
          <w:sz w:val="24"/>
          <w:szCs w:val="24"/>
          <w:lang w:val="fr-FR"/>
        </w:rPr>
        <w:t xml:space="preserve">.) fournissent d'excellentes ressources pour aider à assurer la sécurité des familles ayant des animaux et pour aider les organisations à créer des programmes de garde d'animaux de compagnie.  </w:t>
      </w:r>
    </w:p>
    <w:p w14:paraId="1CD639BA" w14:textId="77777777" w:rsidR="00725958" w:rsidRPr="00432B2D" w:rsidRDefault="00725958">
      <w:pPr>
        <w:shd w:val="clear" w:color="auto" w:fill="FEFEFE"/>
        <w:spacing w:line="240" w:lineRule="auto"/>
        <w:jc w:val="both"/>
        <w:rPr>
          <w:sz w:val="24"/>
          <w:szCs w:val="24"/>
          <w:lang w:val="fr-FR"/>
        </w:rPr>
      </w:pPr>
    </w:p>
    <w:p w14:paraId="617151A3" w14:textId="77777777" w:rsidR="00725958" w:rsidRPr="00432B2D" w:rsidRDefault="007E519B">
      <w:pPr>
        <w:shd w:val="clear" w:color="auto" w:fill="FEFEFE"/>
        <w:spacing w:line="240" w:lineRule="auto"/>
        <w:ind w:left="720"/>
        <w:jc w:val="both"/>
        <w:rPr>
          <w:sz w:val="24"/>
          <w:szCs w:val="24"/>
          <w:lang w:val="fr-FR"/>
        </w:rPr>
      </w:pPr>
      <w:r w:rsidRPr="00432B2D">
        <w:rPr>
          <w:i/>
          <w:sz w:val="24"/>
          <w:szCs w:val="24"/>
          <w:lang w:val="fr-FR"/>
        </w:rPr>
        <w:t xml:space="preserve">Soutenir la sécurité des animaux de compagnie des survivants de la violence conjugale est une démarche de justice sociale importante, non seulement pour la protection des animaux, mais aussi pour les femmes qui s'en occupent. </w:t>
      </w:r>
      <w:r w:rsidRPr="00432B2D">
        <w:rPr>
          <w:sz w:val="24"/>
          <w:szCs w:val="24"/>
          <w:lang w:val="fr-FR"/>
        </w:rPr>
        <w:t xml:space="preserve">~ </w:t>
      </w:r>
      <w:hyperlink r:id="rId29">
        <w:r w:rsidRPr="00432B2D">
          <w:rPr>
            <w:sz w:val="24"/>
            <w:szCs w:val="24"/>
            <w:u w:val="single"/>
            <w:lang w:val="fr-FR"/>
          </w:rPr>
          <w:t>Stevenson et al., 2017</w:t>
        </w:r>
      </w:hyperlink>
    </w:p>
    <w:p w14:paraId="5355B57A" w14:textId="77777777" w:rsidR="00725958" w:rsidRPr="00432B2D" w:rsidRDefault="00725958">
      <w:pPr>
        <w:pBdr>
          <w:top w:val="nil"/>
          <w:left w:val="nil"/>
          <w:bottom w:val="nil"/>
          <w:right w:val="nil"/>
          <w:between w:val="nil"/>
        </w:pBdr>
        <w:shd w:val="clear" w:color="auto" w:fill="FEFEFE"/>
        <w:spacing w:line="240" w:lineRule="auto"/>
        <w:rPr>
          <w:i/>
          <w:sz w:val="24"/>
          <w:szCs w:val="24"/>
          <w:lang w:val="fr-FR"/>
        </w:rPr>
      </w:pPr>
    </w:p>
    <w:p w14:paraId="1A1FEC4E" w14:textId="77777777" w:rsidR="00725958" w:rsidRPr="00432B2D" w:rsidRDefault="007E519B">
      <w:pPr>
        <w:pBdr>
          <w:top w:val="nil"/>
          <w:left w:val="nil"/>
          <w:bottom w:val="nil"/>
          <w:right w:val="nil"/>
          <w:between w:val="nil"/>
        </w:pBdr>
        <w:shd w:val="clear" w:color="auto" w:fill="FEFEFE"/>
        <w:spacing w:line="240" w:lineRule="auto"/>
        <w:jc w:val="both"/>
        <w:rPr>
          <w:sz w:val="24"/>
          <w:szCs w:val="24"/>
          <w:lang w:val="fr-FR"/>
        </w:rPr>
      </w:pPr>
      <w:r w:rsidRPr="00432B2D">
        <w:rPr>
          <w:sz w:val="24"/>
          <w:szCs w:val="24"/>
          <w:lang w:val="fr-FR"/>
        </w:rPr>
        <w:t xml:space="preserve">Les </w:t>
      </w:r>
      <w:r w:rsidRPr="00432B2D">
        <w:rPr>
          <w:b/>
          <w:sz w:val="24"/>
          <w:szCs w:val="24"/>
          <w:lang w:val="fr-FR"/>
        </w:rPr>
        <w:t>options pour la garde des animaux</w:t>
      </w:r>
      <w:r w:rsidRPr="00432B2D">
        <w:rPr>
          <w:sz w:val="24"/>
          <w:szCs w:val="24"/>
          <w:lang w:val="fr-FR"/>
        </w:rPr>
        <w:t xml:space="preserve"> peuvent inclure (</w:t>
      </w:r>
      <w:proofErr w:type="spellStart"/>
      <w:r>
        <w:fldChar w:fldCharType="begin"/>
      </w:r>
      <w:r w:rsidRPr="00432B2D">
        <w:rPr>
          <w:lang w:val="fr-FR"/>
        </w:rPr>
        <w:instrText>HYPERLINK "https://www.saskspca.ca/resources/the-link/animal-safekeeping/" \h</w:instrText>
      </w:r>
      <w:r>
        <w:fldChar w:fldCharType="separate"/>
      </w:r>
      <w:r w:rsidRPr="00432B2D">
        <w:rPr>
          <w:sz w:val="24"/>
          <w:szCs w:val="24"/>
          <w:u w:val="single"/>
          <w:lang w:val="fr-FR"/>
        </w:rPr>
        <w:t>SaskSPCA</w:t>
      </w:r>
      <w:proofErr w:type="spellEnd"/>
      <w:r>
        <w:fldChar w:fldCharType="end"/>
      </w:r>
      <w:r w:rsidRPr="00432B2D">
        <w:rPr>
          <w:sz w:val="24"/>
          <w:szCs w:val="24"/>
          <w:lang w:val="fr-FR"/>
        </w:rPr>
        <w:t xml:space="preserve">, </w:t>
      </w:r>
      <w:proofErr w:type="spellStart"/>
      <w:r w:rsidRPr="00432B2D">
        <w:rPr>
          <w:sz w:val="24"/>
          <w:szCs w:val="24"/>
          <w:lang w:val="fr-FR"/>
        </w:rPr>
        <w:t>n.d</w:t>
      </w:r>
      <w:proofErr w:type="spellEnd"/>
      <w:r w:rsidRPr="00432B2D">
        <w:rPr>
          <w:sz w:val="24"/>
          <w:szCs w:val="24"/>
          <w:lang w:val="fr-FR"/>
        </w:rPr>
        <w:t>.) :</w:t>
      </w:r>
    </w:p>
    <w:p w14:paraId="55B91DCA" w14:textId="77777777" w:rsidR="00725958" w:rsidRPr="00432B2D" w:rsidRDefault="007E519B">
      <w:pPr>
        <w:numPr>
          <w:ilvl w:val="0"/>
          <w:numId w:val="5"/>
        </w:numPr>
        <w:pBdr>
          <w:top w:val="nil"/>
          <w:left w:val="nil"/>
          <w:bottom w:val="nil"/>
          <w:right w:val="nil"/>
          <w:between w:val="nil"/>
        </w:pBdr>
        <w:shd w:val="clear" w:color="auto" w:fill="FEFEFE"/>
        <w:spacing w:line="240" w:lineRule="auto"/>
        <w:jc w:val="both"/>
        <w:rPr>
          <w:sz w:val="24"/>
          <w:szCs w:val="24"/>
          <w:lang w:val="fr-FR"/>
        </w:rPr>
      </w:pPr>
      <w:r w:rsidRPr="00432B2D">
        <w:rPr>
          <w:sz w:val="24"/>
          <w:szCs w:val="24"/>
          <w:lang w:val="fr-FR"/>
        </w:rPr>
        <w:t>Des programmes d'accueil où des soignants bénévoles s'occupent à court terme des animaux de compagnie pendant que les propriétaires séjournent dans des refuges pour victimes de violence domestique ou dans des logements de transition.</w:t>
      </w:r>
    </w:p>
    <w:p w14:paraId="39B8A3BA" w14:textId="77777777" w:rsidR="00725958" w:rsidRPr="00432B2D" w:rsidRDefault="007E519B">
      <w:pPr>
        <w:numPr>
          <w:ilvl w:val="0"/>
          <w:numId w:val="5"/>
        </w:numPr>
        <w:pBdr>
          <w:top w:val="nil"/>
          <w:left w:val="nil"/>
          <w:bottom w:val="nil"/>
          <w:right w:val="nil"/>
          <w:between w:val="nil"/>
        </w:pBdr>
        <w:shd w:val="clear" w:color="auto" w:fill="FEFEFE"/>
        <w:spacing w:line="240" w:lineRule="auto"/>
        <w:jc w:val="both"/>
        <w:rPr>
          <w:sz w:val="24"/>
          <w:szCs w:val="24"/>
          <w:lang w:val="fr-FR"/>
        </w:rPr>
      </w:pPr>
      <w:r w:rsidRPr="00432B2D">
        <w:rPr>
          <w:sz w:val="24"/>
          <w:szCs w:val="24"/>
          <w:lang w:val="fr-FR"/>
        </w:rPr>
        <w:t>Des centres d'hébergement pour victimes de violences domestiques « favorables aux animaux », où les animaux peuvent rester dans la chambre de la victime ou dans un chenil situé dans le centre d'hébergement pour victimes de violences domestiques.</w:t>
      </w:r>
    </w:p>
    <w:p w14:paraId="7B6DEC23" w14:textId="77777777" w:rsidR="00725958" w:rsidRPr="00432B2D" w:rsidRDefault="007E519B">
      <w:pPr>
        <w:numPr>
          <w:ilvl w:val="0"/>
          <w:numId w:val="5"/>
        </w:numPr>
        <w:pBdr>
          <w:top w:val="nil"/>
          <w:left w:val="nil"/>
          <w:bottom w:val="nil"/>
          <w:right w:val="nil"/>
          <w:between w:val="nil"/>
        </w:pBdr>
        <w:shd w:val="clear" w:color="auto" w:fill="FEFEFE"/>
        <w:spacing w:after="280" w:line="240" w:lineRule="auto"/>
        <w:jc w:val="both"/>
        <w:rPr>
          <w:sz w:val="24"/>
          <w:szCs w:val="24"/>
          <w:lang w:val="fr-FR"/>
        </w:rPr>
      </w:pPr>
      <w:r w:rsidRPr="00432B2D">
        <w:rPr>
          <w:sz w:val="24"/>
          <w:szCs w:val="24"/>
          <w:lang w:val="fr-FR"/>
        </w:rPr>
        <w:lastRenderedPageBreak/>
        <w:t>Une collaboration entre les refuges pour victimes de violences domestiques et les refuges locaux pour animaux afin d'offrir une prise en charge temporaire aux animaux de compagnie.</w:t>
      </w:r>
    </w:p>
    <w:p w14:paraId="4308E530" w14:textId="77777777" w:rsidR="00725958" w:rsidRPr="00432B2D" w:rsidRDefault="007E519B">
      <w:pPr>
        <w:pBdr>
          <w:top w:val="nil"/>
          <w:left w:val="nil"/>
          <w:bottom w:val="nil"/>
          <w:right w:val="nil"/>
          <w:between w:val="nil"/>
        </w:pBdr>
        <w:shd w:val="clear" w:color="auto" w:fill="FEFEFE"/>
        <w:spacing w:after="280" w:line="240" w:lineRule="auto"/>
        <w:jc w:val="both"/>
        <w:rPr>
          <w:sz w:val="24"/>
          <w:szCs w:val="24"/>
          <w:lang w:val="fr-FR"/>
        </w:rPr>
      </w:pPr>
      <w:r w:rsidRPr="00432B2D">
        <w:rPr>
          <w:sz w:val="24"/>
          <w:szCs w:val="24"/>
          <w:lang w:val="fr-FR"/>
        </w:rPr>
        <w:t xml:space="preserve">La sensibilisation au </w:t>
      </w:r>
      <w:r w:rsidRPr="00432B2D">
        <w:rPr>
          <w:b/>
          <w:sz w:val="24"/>
          <w:szCs w:val="24"/>
          <w:lang w:val="fr-FR"/>
        </w:rPr>
        <w:t>Lien de Violence</w:t>
      </w:r>
      <w:r w:rsidRPr="00432B2D">
        <w:rPr>
          <w:sz w:val="24"/>
          <w:szCs w:val="24"/>
          <w:lang w:val="fr-FR"/>
        </w:rPr>
        <w:t xml:space="preserve"> et les animaux est essentielle pour créer les outils nécessaires afin d'aider les personnes à fuir la violence domestique - ou à l'éviter dès le départ. Le lien entre les animaux et la violence domestique est souvent caché et mal compris. L'éducation est une initiative clé lorsqu'il s'agit de comprendre et de reconnaître la violence et ses effets. Il est également important de comprendre que la maltraitance des animaux est « la partie émergée de l'iceberg » et « fait partie d'un cycle de violence intergénérationnel » (</w:t>
      </w:r>
      <w:hyperlink r:id="rId30">
        <w:r w:rsidRPr="00432B2D">
          <w:rPr>
            <w:sz w:val="24"/>
            <w:szCs w:val="24"/>
            <w:u w:val="single"/>
            <w:lang w:val="fr-FR"/>
          </w:rPr>
          <w:t>National Link Coalition</w:t>
        </w:r>
      </w:hyperlink>
      <w:r w:rsidRPr="00432B2D">
        <w:rPr>
          <w:sz w:val="24"/>
          <w:szCs w:val="24"/>
          <w:lang w:val="fr-FR"/>
        </w:rPr>
        <w:t xml:space="preserve">, </w:t>
      </w:r>
      <w:proofErr w:type="spellStart"/>
      <w:r w:rsidRPr="00432B2D">
        <w:rPr>
          <w:sz w:val="24"/>
          <w:szCs w:val="24"/>
          <w:lang w:val="fr-FR"/>
        </w:rPr>
        <w:t>n.d</w:t>
      </w:r>
      <w:proofErr w:type="spellEnd"/>
      <w:r w:rsidRPr="00432B2D">
        <w:rPr>
          <w:sz w:val="24"/>
          <w:szCs w:val="24"/>
          <w:lang w:val="fr-FR"/>
        </w:rPr>
        <w:t xml:space="preserve">.). </w:t>
      </w:r>
    </w:p>
    <w:p w14:paraId="474D409F" w14:textId="77777777" w:rsidR="00725958" w:rsidRPr="00432B2D" w:rsidRDefault="007E519B">
      <w:pPr>
        <w:shd w:val="clear" w:color="auto" w:fill="FFFFFF"/>
        <w:spacing w:before="280" w:after="280" w:line="240" w:lineRule="auto"/>
        <w:rPr>
          <w:sz w:val="24"/>
          <w:szCs w:val="24"/>
          <w:lang w:val="fr-FR"/>
        </w:rPr>
      </w:pPr>
      <w:r>
        <w:rPr>
          <w:noProof/>
        </w:rPr>
        <w:drawing>
          <wp:anchor distT="0" distB="0" distL="114300" distR="114300" simplePos="0" relativeHeight="251658240" behindDoc="0" locked="0" layoutInCell="1" hidden="0" allowOverlap="1" wp14:anchorId="7DADC4C0" wp14:editId="0E61F65C">
            <wp:simplePos x="0" y="0"/>
            <wp:positionH relativeFrom="column">
              <wp:posOffset>1619250</wp:posOffset>
            </wp:positionH>
            <wp:positionV relativeFrom="paragraph">
              <wp:posOffset>95885</wp:posOffset>
            </wp:positionV>
            <wp:extent cx="2495550" cy="1764665"/>
            <wp:effectExtent l="0" t="0" r="0" b="0"/>
            <wp:wrapSquare wrapText="bothSides" distT="0" distB="0" distL="114300" distR="114300"/>
            <wp:docPr id="1923904025" name="image1.jpg" descr="A map of an iceberg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map of an iceberg with text&#10;&#10;Description automatically generated"/>
                    <pic:cNvPicPr preferRelativeResize="0"/>
                  </pic:nvPicPr>
                  <pic:blipFill>
                    <a:blip r:embed="rId31"/>
                    <a:srcRect/>
                    <a:stretch>
                      <a:fillRect/>
                    </a:stretch>
                  </pic:blipFill>
                  <pic:spPr>
                    <a:xfrm>
                      <a:off x="0" y="0"/>
                      <a:ext cx="2495550" cy="1764665"/>
                    </a:xfrm>
                    <a:prstGeom prst="rect">
                      <a:avLst/>
                    </a:prstGeom>
                    <a:ln/>
                  </pic:spPr>
                </pic:pic>
              </a:graphicData>
            </a:graphic>
          </wp:anchor>
        </w:drawing>
      </w:r>
    </w:p>
    <w:p w14:paraId="79B4F9F6" w14:textId="77777777" w:rsidR="00725958" w:rsidRPr="00432B2D" w:rsidRDefault="00725958">
      <w:pPr>
        <w:widowControl w:val="0"/>
        <w:pBdr>
          <w:top w:val="nil"/>
          <w:left w:val="nil"/>
          <w:bottom w:val="nil"/>
          <w:right w:val="nil"/>
          <w:between w:val="nil"/>
        </w:pBdr>
        <w:spacing w:before="289" w:line="240" w:lineRule="auto"/>
        <w:ind w:left="22"/>
        <w:rPr>
          <w:sz w:val="24"/>
          <w:szCs w:val="24"/>
          <w:lang w:val="fr-FR"/>
        </w:rPr>
      </w:pPr>
    </w:p>
    <w:p w14:paraId="2EE64948" w14:textId="77777777" w:rsidR="00725958" w:rsidRPr="00432B2D" w:rsidRDefault="007E519B">
      <w:pPr>
        <w:widowControl w:val="0"/>
        <w:pBdr>
          <w:top w:val="nil"/>
          <w:left w:val="nil"/>
          <w:bottom w:val="nil"/>
          <w:right w:val="nil"/>
          <w:between w:val="nil"/>
        </w:pBdr>
        <w:spacing w:before="289" w:line="240" w:lineRule="auto"/>
        <w:ind w:left="22"/>
        <w:rPr>
          <w:b/>
          <w:sz w:val="24"/>
          <w:szCs w:val="24"/>
          <w:u w:val="single"/>
          <w:lang w:val="fr-FR"/>
        </w:rPr>
      </w:pPr>
      <w:r>
        <w:rPr>
          <w:noProof/>
        </w:rPr>
        <mc:AlternateContent>
          <mc:Choice Requires="wps">
            <w:drawing>
              <wp:anchor distT="45720" distB="45720" distL="114300" distR="114300" simplePos="0" relativeHeight="251659264" behindDoc="0" locked="0" layoutInCell="1" hidden="0" allowOverlap="1" wp14:anchorId="5F34DD98" wp14:editId="0A25F693">
                <wp:simplePos x="0" y="0"/>
                <wp:positionH relativeFrom="column">
                  <wp:posOffset>4216400</wp:posOffset>
                </wp:positionH>
                <wp:positionV relativeFrom="paragraph">
                  <wp:posOffset>185420</wp:posOffset>
                </wp:positionV>
                <wp:extent cx="1905000" cy="361950"/>
                <wp:effectExtent l="0" t="0" r="0" b="0"/>
                <wp:wrapSquare wrapText="bothSides" distT="45720" distB="45720" distL="114300" distR="114300"/>
                <wp:docPr id="1923904024" name="Rectangle 1923904024"/>
                <wp:cNvGraphicFramePr/>
                <a:graphic xmlns:a="http://schemas.openxmlformats.org/drawingml/2006/main">
                  <a:graphicData uri="http://schemas.microsoft.com/office/word/2010/wordprocessingShape">
                    <wps:wsp>
                      <wps:cNvSpPr/>
                      <wps:spPr>
                        <a:xfrm>
                          <a:off x="4398263" y="3603788"/>
                          <a:ext cx="1895475" cy="35242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CEBD7C1" w14:textId="77777777" w:rsidR="00725958" w:rsidRDefault="007E519B">
                            <w:pPr>
                              <w:spacing w:line="275" w:lineRule="auto"/>
                              <w:textDirection w:val="btLr"/>
                            </w:pPr>
                            <w:r>
                              <w:rPr>
                                <w:color w:val="000000"/>
                              </w:rPr>
                              <w:t>(</w:t>
                            </w:r>
                            <w:r>
                              <w:rPr>
                                <w:color w:val="007BB8"/>
                                <w:sz w:val="18"/>
                                <w:u w:val="single"/>
                              </w:rPr>
                              <w:t>National Link Coalition, n.d.</w:t>
                            </w:r>
                            <w:r>
                              <w:rPr>
                                <w:color w:val="000000"/>
                                <w:sz w:val="18"/>
                              </w:rPr>
                              <w:t xml:space="preserve">) </w:t>
                            </w:r>
                          </w:p>
                        </w:txbxContent>
                      </wps:txbx>
                      <wps:bodyPr spcFirstLastPara="1" wrap="square" lIns="91425" tIns="45700" rIns="91425" bIns="45700" anchor="t" anchorCtr="0">
                        <a:noAutofit/>
                      </wps:bodyPr>
                    </wps:wsp>
                  </a:graphicData>
                </a:graphic>
              </wp:anchor>
            </w:drawing>
          </mc:Choice>
          <mc:Fallback>
            <w:pict>
              <v:rect w14:anchorId="5F34DD98" id="Rectangle 1923904024" o:spid="_x0000_s1026" style="position:absolute;left:0;text-align:left;margin-left:332pt;margin-top:14.6pt;width:150pt;height:28.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" strokecolor="white">
                <v:stroke startarrowwidth="narrow" startarrowlength="short" endarrowwidth="narrow" endarrowlength="short"/>
                <v:textbox inset="2.53958mm,1.2694mm,2.53958mm,1.2694mm">
                  <w:txbxContent>
                    <w:p w14:paraId="6CEBD7C1" w14:textId="77777777" w:rsidR="00725958" w:rsidRDefault="007E519B">
                      <w:pPr>
                        <w:spacing w:line="275" w:lineRule="auto"/>
                        <w:textDirection w:val="btLr"/>
                      </w:pPr>
                      <w:r>
                        <w:rPr>
                          <w:color w:val="000000"/>
                        </w:rPr>
                        <w:t>(</w:t>
                      </w:r>
                      <w:r>
                        <w:rPr>
                          <w:color w:val="007BB8"/>
                          <w:sz w:val="18"/>
                          <w:u w:val="single"/>
                        </w:rPr>
                        <w:t>National Link Coalition, n.d.</w:t>
                      </w:r>
                      <w:r>
                        <w:rPr>
                          <w:color w:val="000000"/>
                          <w:sz w:val="18"/>
                        </w:rPr>
                        <w:t xml:space="preserve">) </w:t>
                      </w:r>
                    </w:p>
                  </w:txbxContent>
                </v:textbox>
                <w10:wrap type="square"/>
              </v:rect>
            </w:pict>
          </mc:Fallback>
        </mc:AlternateContent>
      </w:r>
    </w:p>
    <w:p w14:paraId="53960CD2" w14:textId="77777777" w:rsidR="00725958" w:rsidRPr="00432B2D" w:rsidRDefault="00725958">
      <w:pPr>
        <w:widowControl w:val="0"/>
        <w:pBdr>
          <w:top w:val="nil"/>
          <w:left w:val="nil"/>
          <w:bottom w:val="nil"/>
          <w:right w:val="nil"/>
          <w:between w:val="nil"/>
        </w:pBdr>
        <w:spacing w:before="289" w:line="240" w:lineRule="auto"/>
        <w:ind w:left="22"/>
        <w:rPr>
          <w:b/>
          <w:sz w:val="24"/>
          <w:szCs w:val="24"/>
          <w:u w:val="single"/>
          <w:lang w:val="fr-FR"/>
        </w:rPr>
      </w:pPr>
    </w:p>
    <w:p w14:paraId="3E76C0EF" w14:textId="77777777" w:rsidR="00725958" w:rsidRPr="00432B2D" w:rsidRDefault="00725958">
      <w:pPr>
        <w:widowControl w:val="0"/>
        <w:pBdr>
          <w:top w:val="nil"/>
          <w:left w:val="nil"/>
          <w:bottom w:val="nil"/>
          <w:right w:val="nil"/>
          <w:between w:val="nil"/>
        </w:pBdr>
        <w:spacing w:before="289" w:line="240" w:lineRule="auto"/>
        <w:ind w:left="22"/>
        <w:rPr>
          <w:b/>
          <w:sz w:val="24"/>
          <w:szCs w:val="24"/>
          <w:u w:val="single"/>
          <w:lang w:val="fr-FR"/>
        </w:rPr>
      </w:pPr>
    </w:p>
    <w:p w14:paraId="6CD47932" w14:textId="77777777" w:rsidR="00725958" w:rsidRPr="00432B2D" w:rsidRDefault="00725958">
      <w:pPr>
        <w:widowControl w:val="0"/>
        <w:pBdr>
          <w:top w:val="nil"/>
          <w:left w:val="nil"/>
          <w:bottom w:val="nil"/>
          <w:right w:val="nil"/>
          <w:between w:val="nil"/>
        </w:pBdr>
        <w:spacing w:before="289" w:line="240" w:lineRule="auto"/>
        <w:ind w:left="22"/>
        <w:rPr>
          <w:b/>
          <w:sz w:val="24"/>
          <w:szCs w:val="24"/>
          <w:u w:val="single"/>
          <w:lang w:val="fr-FR"/>
        </w:rPr>
      </w:pPr>
    </w:p>
    <w:p w14:paraId="2E3A7458" w14:textId="77777777" w:rsidR="00725958" w:rsidRPr="00432B2D" w:rsidRDefault="007E519B">
      <w:pPr>
        <w:widowControl w:val="0"/>
        <w:pBdr>
          <w:top w:val="nil"/>
          <w:left w:val="nil"/>
          <w:bottom w:val="nil"/>
          <w:right w:val="nil"/>
          <w:between w:val="nil"/>
        </w:pBdr>
        <w:spacing w:before="289" w:line="240" w:lineRule="auto"/>
        <w:ind w:left="22"/>
        <w:rPr>
          <w:b/>
          <w:sz w:val="24"/>
          <w:szCs w:val="24"/>
          <w:lang w:val="fr-FR"/>
        </w:rPr>
      </w:pPr>
      <w:r w:rsidRPr="00432B2D">
        <w:rPr>
          <w:b/>
          <w:sz w:val="24"/>
          <w:szCs w:val="24"/>
          <w:u w:val="single"/>
          <w:lang w:val="fr-FR"/>
        </w:rPr>
        <w:t xml:space="preserve">Mise en </w:t>
      </w:r>
      <w:proofErr w:type="spellStart"/>
      <w:r w:rsidRPr="00432B2D">
        <w:rPr>
          <w:b/>
          <w:sz w:val="24"/>
          <w:szCs w:val="24"/>
          <w:u w:val="single"/>
          <w:lang w:val="fr-FR"/>
        </w:rPr>
        <w:t>oeuvre</w:t>
      </w:r>
      <w:proofErr w:type="spellEnd"/>
      <w:r w:rsidRPr="00432B2D">
        <w:rPr>
          <w:b/>
          <w:sz w:val="24"/>
          <w:szCs w:val="24"/>
          <w:u w:val="single"/>
          <w:lang w:val="fr-FR"/>
        </w:rPr>
        <w:t xml:space="preserve"> </w:t>
      </w:r>
      <w:r w:rsidRPr="00432B2D">
        <w:rPr>
          <w:b/>
          <w:sz w:val="24"/>
          <w:szCs w:val="24"/>
          <w:lang w:val="fr-FR"/>
        </w:rPr>
        <w:t xml:space="preserve"> </w:t>
      </w:r>
    </w:p>
    <w:p w14:paraId="138E0D24" w14:textId="77777777" w:rsidR="00725958" w:rsidRPr="00432B2D" w:rsidRDefault="007E519B">
      <w:pPr>
        <w:widowControl w:val="0"/>
        <w:spacing w:before="9" w:line="240" w:lineRule="auto"/>
        <w:rPr>
          <w:b/>
          <w:sz w:val="24"/>
          <w:szCs w:val="24"/>
          <w:highlight w:val="white"/>
          <w:lang w:val="fr-FR"/>
        </w:rPr>
      </w:pPr>
      <w:r w:rsidRPr="00432B2D">
        <w:rPr>
          <w:b/>
          <w:sz w:val="24"/>
          <w:szCs w:val="24"/>
          <w:highlight w:val="white"/>
          <w:lang w:val="fr-FR"/>
        </w:rPr>
        <w:t xml:space="preserve">Tous les échelons de la FCFDU peuvent :  </w:t>
      </w:r>
    </w:p>
    <w:p w14:paraId="4B9AE842" w14:textId="77777777" w:rsidR="00725958" w:rsidRPr="00432B2D" w:rsidRDefault="007E519B">
      <w:pPr>
        <w:widowControl w:val="0"/>
        <w:spacing w:before="9" w:line="240" w:lineRule="auto"/>
        <w:rPr>
          <w:b/>
          <w:sz w:val="24"/>
          <w:szCs w:val="24"/>
          <w:highlight w:val="white"/>
          <w:lang w:val="fr-FR"/>
        </w:rPr>
      </w:pPr>
      <w:r w:rsidRPr="00432B2D">
        <w:rPr>
          <w:sz w:val="24"/>
          <w:szCs w:val="24"/>
          <w:highlight w:val="white"/>
          <w:lang w:val="fr-FR"/>
        </w:rPr>
        <w:t xml:space="preserve">Militer auprès des acteurs liés au Lien de Violence, y compris les organisations de protection des animaux et les services d'aide aux victimes, pour que le </w:t>
      </w:r>
      <w:proofErr w:type="gramStart"/>
      <w:r w:rsidRPr="00432B2D">
        <w:rPr>
          <w:sz w:val="24"/>
          <w:szCs w:val="24"/>
          <w:highlight w:val="white"/>
          <w:lang w:val="fr-FR"/>
        </w:rPr>
        <w:t>gouvernement..</w:t>
      </w:r>
      <w:proofErr w:type="gramEnd"/>
      <w:r w:rsidRPr="00432B2D">
        <w:rPr>
          <w:sz w:val="24"/>
          <w:szCs w:val="24"/>
          <w:highlight w:val="white"/>
          <w:lang w:val="fr-FR"/>
        </w:rPr>
        <w:t xml:space="preserve"> :</w:t>
      </w:r>
    </w:p>
    <w:p w14:paraId="10CCFF13" w14:textId="77777777" w:rsidR="00725958" w:rsidRPr="00432B2D" w:rsidRDefault="007E519B">
      <w:pPr>
        <w:widowControl w:val="0"/>
        <w:numPr>
          <w:ilvl w:val="0"/>
          <w:numId w:val="2"/>
        </w:numPr>
        <w:pBdr>
          <w:top w:val="nil"/>
          <w:left w:val="nil"/>
          <w:bottom w:val="nil"/>
          <w:right w:val="nil"/>
          <w:between w:val="nil"/>
        </w:pBdr>
        <w:spacing w:before="9" w:line="240" w:lineRule="auto"/>
        <w:jc w:val="both"/>
        <w:rPr>
          <w:sz w:val="24"/>
          <w:szCs w:val="24"/>
          <w:highlight w:val="white"/>
          <w:lang w:val="fr-FR"/>
        </w:rPr>
      </w:pPr>
      <w:r w:rsidRPr="00432B2D">
        <w:rPr>
          <w:sz w:val="24"/>
          <w:szCs w:val="24"/>
          <w:highlight w:val="white"/>
          <w:lang w:val="fr-FR"/>
        </w:rPr>
        <w:t xml:space="preserve">Inclure dans les plans d'action un texte reconnaissant la corrélation entre la violence conjugale, les mauvais traitements infligés aux animaux de compagnie et les obstacles auxquels se heurtent les victimes en ce qui concerne la sécurité de leur animal. </w:t>
      </w:r>
    </w:p>
    <w:p w14:paraId="2362403D" w14:textId="77777777" w:rsidR="00725958" w:rsidRPr="00432B2D" w:rsidRDefault="007E519B">
      <w:pPr>
        <w:widowControl w:val="0"/>
        <w:numPr>
          <w:ilvl w:val="0"/>
          <w:numId w:val="2"/>
        </w:numPr>
        <w:pBdr>
          <w:top w:val="nil"/>
          <w:left w:val="nil"/>
          <w:bottom w:val="nil"/>
          <w:right w:val="nil"/>
          <w:between w:val="nil"/>
        </w:pBdr>
        <w:spacing w:line="240" w:lineRule="auto"/>
        <w:rPr>
          <w:sz w:val="24"/>
          <w:szCs w:val="24"/>
          <w:highlight w:val="white"/>
          <w:lang w:val="fr-FR"/>
        </w:rPr>
      </w:pPr>
      <w:r w:rsidRPr="00432B2D">
        <w:rPr>
          <w:sz w:val="24"/>
          <w:szCs w:val="24"/>
          <w:highlight w:val="white"/>
          <w:lang w:val="fr-FR"/>
        </w:rPr>
        <w:t xml:space="preserve">Fournir un financement, un soutien et/ou une capacité organisationnelle aux refuges d'urgence et aux logements de transition pour la mise en œuvre de programmes novateurs destinés aux survivants et aux animaux. </w:t>
      </w:r>
    </w:p>
    <w:p w14:paraId="0B4730D1" w14:textId="77777777" w:rsidR="00725958" w:rsidRPr="00432B2D" w:rsidRDefault="007E519B">
      <w:pPr>
        <w:widowControl w:val="0"/>
        <w:numPr>
          <w:ilvl w:val="0"/>
          <w:numId w:val="2"/>
        </w:numPr>
        <w:pBdr>
          <w:top w:val="nil"/>
          <w:left w:val="nil"/>
          <w:bottom w:val="nil"/>
          <w:right w:val="nil"/>
          <w:between w:val="nil"/>
        </w:pBdr>
        <w:spacing w:line="240" w:lineRule="auto"/>
        <w:rPr>
          <w:sz w:val="24"/>
          <w:szCs w:val="24"/>
          <w:highlight w:val="white"/>
          <w:lang w:val="fr-FR"/>
        </w:rPr>
      </w:pPr>
      <w:r w:rsidRPr="00432B2D">
        <w:rPr>
          <w:sz w:val="24"/>
          <w:szCs w:val="24"/>
          <w:highlight w:val="white"/>
          <w:lang w:val="fr-FR"/>
        </w:rPr>
        <w:t xml:space="preserve">Financer et soutenir les programmes de refuge pour animaux et de garde d'animaux en famille d'accueil.  </w:t>
      </w:r>
    </w:p>
    <w:p w14:paraId="45286E6F" w14:textId="77777777" w:rsidR="00725958" w:rsidRPr="00432B2D" w:rsidRDefault="00725958">
      <w:pPr>
        <w:widowControl w:val="0"/>
        <w:pBdr>
          <w:top w:val="nil"/>
          <w:left w:val="nil"/>
          <w:bottom w:val="nil"/>
          <w:right w:val="nil"/>
          <w:between w:val="nil"/>
        </w:pBdr>
        <w:spacing w:line="240" w:lineRule="auto"/>
        <w:ind w:left="780"/>
        <w:rPr>
          <w:sz w:val="24"/>
          <w:szCs w:val="24"/>
          <w:highlight w:val="white"/>
          <w:lang w:val="fr-FR"/>
        </w:rPr>
      </w:pPr>
    </w:p>
    <w:p w14:paraId="3B216E1E" w14:textId="77777777" w:rsidR="00725958" w:rsidRPr="00432B2D" w:rsidRDefault="007E519B">
      <w:pPr>
        <w:widowControl w:val="0"/>
        <w:pBdr>
          <w:top w:val="nil"/>
          <w:left w:val="nil"/>
          <w:bottom w:val="nil"/>
          <w:right w:val="nil"/>
          <w:between w:val="nil"/>
        </w:pBdr>
        <w:spacing w:before="9" w:line="240" w:lineRule="auto"/>
        <w:jc w:val="both"/>
        <w:rPr>
          <w:b/>
          <w:sz w:val="24"/>
          <w:szCs w:val="24"/>
          <w:lang w:val="fr-FR"/>
        </w:rPr>
      </w:pPr>
      <w:r w:rsidRPr="00432B2D">
        <w:rPr>
          <w:b/>
          <w:sz w:val="24"/>
          <w:szCs w:val="24"/>
          <w:lang w:val="fr-FR"/>
        </w:rPr>
        <w:t xml:space="preserve">Les clubs de la FCFDU peuvent faire ce qui suit tout en gardant à l'esprit que chaque communauté au Canada à des défis uniques (par exemple, l'éloignement, le financement, la capacité) : </w:t>
      </w:r>
    </w:p>
    <w:p w14:paraId="0C8A4DEB" w14:textId="77777777" w:rsidR="00725958" w:rsidRPr="00432B2D" w:rsidRDefault="007E519B">
      <w:pPr>
        <w:widowControl w:val="0"/>
        <w:numPr>
          <w:ilvl w:val="0"/>
          <w:numId w:val="3"/>
        </w:numPr>
        <w:pBdr>
          <w:top w:val="nil"/>
          <w:left w:val="nil"/>
          <w:bottom w:val="nil"/>
          <w:right w:val="nil"/>
          <w:between w:val="nil"/>
        </w:pBdr>
        <w:spacing w:before="9" w:line="240" w:lineRule="auto"/>
        <w:jc w:val="both"/>
        <w:rPr>
          <w:sz w:val="24"/>
          <w:szCs w:val="24"/>
          <w:highlight w:val="white"/>
          <w:lang w:val="fr-FR"/>
        </w:rPr>
      </w:pPr>
      <w:r w:rsidRPr="00432B2D">
        <w:rPr>
          <w:sz w:val="24"/>
          <w:szCs w:val="24"/>
          <w:highlight w:val="white"/>
          <w:lang w:val="fr-FR"/>
        </w:rPr>
        <w:t>Créer des campagnes d'écriture de lettres (aux députés provinciaux et fédéraux et aux médias communautaires) et de médias sociaux pour</w:t>
      </w:r>
    </w:p>
    <w:p w14:paraId="30DBDBC1" w14:textId="77777777" w:rsidR="00725958" w:rsidRPr="00432B2D" w:rsidRDefault="007E519B">
      <w:pPr>
        <w:widowControl w:val="0"/>
        <w:numPr>
          <w:ilvl w:val="1"/>
          <w:numId w:val="3"/>
        </w:numPr>
        <w:pBdr>
          <w:top w:val="nil"/>
          <w:left w:val="nil"/>
          <w:bottom w:val="nil"/>
          <w:right w:val="nil"/>
          <w:between w:val="nil"/>
        </w:pBdr>
        <w:spacing w:line="240" w:lineRule="auto"/>
        <w:jc w:val="both"/>
        <w:rPr>
          <w:sz w:val="24"/>
          <w:szCs w:val="24"/>
          <w:highlight w:val="white"/>
          <w:lang w:val="fr-FR"/>
        </w:rPr>
      </w:pPr>
      <w:proofErr w:type="gramStart"/>
      <w:r w:rsidRPr="00432B2D">
        <w:rPr>
          <w:sz w:val="24"/>
          <w:szCs w:val="24"/>
          <w:highlight w:val="white"/>
          <w:lang w:val="fr-FR"/>
        </w:rPr>
        <w:t>fournir</w:t>
      </w:r>
      <w:proofErr w:type="gramEnd"/>
      <w:r w:rsidRPr="00432B2D">
        <w:rPr>
          <w:sz w:val="24"/>
          <w:szCs w:val="24"/>
          <w:highlight w:val="white"/>
          <w:lang w:val="fr-FR"/>
        </w:rPr>
        <w:t>/augmenter le nombre de logements abordables et adaptés aux animaux de compagnie</w:t>
      </w:r>
    </w:p>
    <w:p w14:paraId="7D8A5B78" w14:textId="77777777" w:rsidR="00725958" w:rsidRPr="00432B2D" w:rsidRDefault="007E519B">
      <w:pPr>
        <w:widowControl w:val="0"/>
        <w:numPr>
          <w:ilvl w:val="1"/>
          <w:numId w:val="3"/>
        </w:numPr>
        <w:pBdr>
          <w:top w:val="nil"/>
          <w:left w:val="nil"/>
          <w:bottom w:val="nil"/>
          <w:right w:val="nil"/>
          <w:between w:val="nil"/>
        </w:pBdr>
        <w:spacing w:line="240" w:lineRule="auto"/>
        <w:jc w:val="both"/>
        <w:rPr>
          <w:sz w:val="24"/>
          <w:szCs w:val="24"/>
          <w:highlight w:val="white"/>
          <w:lang w:val="fr-FR"/>
        </w:rPr>
      </w:pPr>
      <w:proofErr w:type="gramStart"/>
      <w:r w:rsidRPr="00432B2D">
        <w:rPr>
          <w:sz w:val="24"/>
          <w:szCs w:val="24"/>
          <w:highlight w:val="white"/>
          <w:lang w:val="fr-FR"/>
        </w:rPr>
        <w:t>éduquer</w:t>
      </w:r>
      <w:proofErr w:type="gramEnd"/>
      <w:r w:rsidRPr="00432B2D">
        <w:rPr>
          <w:sz w:val="24"/>
          <w:szCs w:val="24"/>
          <w:highlight w:val="white"/>
          <w:lang w:val="fr-FR"/>
        </w:rPr>
        <w:t xml:space="preserve"> toutes les parties prenantes, y compris les services de police et les </w:t>
      </w:r>
      <w:r w:rsidRPr="00432B2D">
        <w:rPr>
          <w:sz w:val="24"/>
          <w:szCs w:val="24"/>
          <w:highlight w:val="white"/>
          <w:lang w:val="fr-FR"/>
        </w:rPr>
        <w:lastRenderedPageBreak/>
        <w:t>refuges d'urgence, afin de s'assurer qu'ils disposent des informations nécessaires pour orienter les victimes de violence domestique vers des services qui peuvent accueillir leurs animaux</w:t>
      </w:r>
    </w:p>
    <w:p w14:paraId="3FE3FB10" w14:textId="77777777" w:rsidR="00725958" w:rsidRPr="00432B2D" w:rsidRDefault="007E519B">
      <w:pPr>
        <w:widowControl w:val="0"/>
        <w:numPr>
          <w:ilvl w:val="1"/>
          <w:numId w:val="3"/>
        </w:numPr>
        <w:pBdr>
          <w:top w:val="nil"/>
          <w:left w:val="nil"/>
          <w:bottom w:val="nil"/>
          <w:right w:val="nil"/>
          <w:between w:val="nil"/>
        </w:pBdr>
        <w:spacing w:line="240" w:lineRule="auto"/>
        <w:rPr>
          <w:sz w:val="24"/>
          <w:szCs w:val="24"/>
          <w:highlight w:val="white"/>
          <w:lang w:val="fr-FR"/>
        </w:rPr>
      </w:pPr>
      <w:proofErr w:type="gramStart"/>
      <w:r w:rsidRPr="00432B2D">
        <w:rPr>
          <w:sz w:val="24"/>
          <w:szCs w:val="24"/>
          <w:highlight w:val="white"/>
          <w:lang w:val="fr-FR"/>
        </w:rPr>
        <w:t>étudier</w:t>
      </w:r>
      <w:proofErr w:type="gramEnd"/>
      <w:r w:rsidRPr="00432B2D">
        <w:rPr>
          <w:sz w:val="24"/>
          <w:szCs w:val="24"/>
          <w:highlight w:val="white"/>
          <w:lang w:val="fr-FR"/>
        </w:rPr>
        <w:t xml:space="preserve"> les possibilités de financement pour les soins aux animaux.</w:t>
      </w:r>
    </w:p>
    <w:p w14:paraId="28236104" w14:textId="77777777" w:rsidR="00725958" w:rsidRPr="00432B2D" w:rsidRDefault="007E519B">
      <w:pPr>
        <w:widowControl w:val="0"/>
        <w:numPr>
          <w:ilvl w:val="0"/>
          <w:numId w:val="3"/>
        </w:numPr>
        <w:pBdr>
          <w:top w:val="nil"/>
          <w:left w:val="nil"/>
          <w:bottom w:val="nil"/>
          <w:right w:val="nil"/>
          <w:between w:val="nil"/>
        </w:pBdr>
        <w:spacing w:line="240" w:lineRule="auto"/>
        <w:jc w:val="both"/>
        <w:rPr>
          <w:sz w:val="24"/>
          <w:szCs w:val="24"/>
          <w:highlight w:val="white"/>
          <w:lang w:val="fr-FR"/>
        </w:rPr>
      </w:pPr>
      <w:r w:rsidRPr="00432B2D">
        <w:rPr>
          <w:sz w:val="24"/>
          <w:szCs w:val="24"/>
          <w:highlight w:val="white"/>
          <w:lang w:val="fr-FR"/>
        </w:rPr>
        <w:t>Collaborer avec d'autres groupes tels que les SPCA, les sociétés protectrices des animaux, les refuges et/ou les refuges pour victimes de violences domestiques s'ils disposent d'un programme de garde d'animaux ou d'accueil temporaire pour les personnes fuyant la violence ou d'autres situations d'urgence, afin de faire passer le message dans le cadre de campagnes sur les médias sociaux et de campagnes conjointes d'envoi de lettres.</w:t>
      </w:r>
    </w:p>
    <w:p w14:paraId="704DA5E0" w14:textId="77777777" w:rsidR="00725958" w:rsidRPr="00432B2D" w:rsidRDefault="007E519B">
      <w:pPr>
        <w:widowControl w:val="0"/>
        <w:numPr>
          <w:ilvl w:val="0"/>
          <w:numId w:val="3"/>
        </w:numPr>
        <w:pBdr>
          <w:top w:val="nil"/>
          <w:left w:val="nil"/>
          <w:bottom w:val="nil"/>
          <w:right w:val="nil"/>
          <w:between w:val="nil"/>
        </w:pBdr>
        <w:spacing w:line="240" w:lineRule="auto"/>
        <w:jc w:val="both"/>
        <w:rPr>
          <w:sz w:val="24"/>
          <w:szCs w:val="24"/>
          <w:highlight w:val="white"/>
          <w:lang w:val="fr-FR"/>
        </w:rPr>
      </w:pPr>
      <w:r w:rsidRPr="00432B2D">
        <w:rPr>
          <w:sz w:val="24"/>
          <w:szCs w:val="24"/>
          <w:highlight w:val="white"/>
          <w:lang w:val="fr-FR"/>
        </w:rPr>
        <w:t>Rassembler/produire des ressources dans votre communauté</w:t>
      </w:r>
    </w:p>
    <w:p w14:paraId="6DE170E4" w14:textId="77777777" w:rsidR="00725958" w:rsidRPr="00432B2D" w:rsidRDefault="007E519B">
      <w:pPr>
        <w:widowControl w:val="0"/>
        <w:numPr>
          <w:ilvl w:val="1"/>
          <w:numId w:val="3"/>
        </w:numPr>
        <w:pBdr>
          <w:top w:val="nil"/>
          <w:left w:val="nil"/>
          <w:bottom w:val="nil"/>
          <w:right w:val="nil"/>
          <w:between w:val="nil"/>
        </w:pBdr>
        <w:spacing w:line="240" w:lineRule="auto"/>
        <w:jc w:val="both"/>
        <w:rPr>
          <w:sz w:val="24"/>
          <w:szCs w:val="24"/>
          <w:highlight w:val="white"/>
          <w:lang w:val="fr-FR"/>
        </w:rPr>
      </w:pPr>
      <w:r w:rsidRPr="00432B2D">
        <w:rPr>
          <w:sz w:val="24"/>
          <w:szCs w:val="24"/>
          <w:lang w:val="fr-FR"/>
        </w:rPr>
        <w:t xml:space="preserve">Trouver des moyens sécurisés d'accroître la sensibilisation à ce sujet (par exemple, des cartes à distribuer indiquant « Si vous devez faire sortir votre animal, appelez ... » ; des autocollants de voiture sur le Lien </w:t>
      </w:r>
      <w:proofErr w:type="gramStart"/>
      <w:r w:rsidRPr="00432B2D">
        <w:rPr>
          <w:sz w:val="24"/>
          <w:szCs w:val="24"/>
          <w:lang w:val="fr-FR"/>
        </w:rPr>
        <w:t>de  Violence</w:t>
      </w:r>
      <w:proofErr w:type="gramEnd"/>
      <w:r w:rsidRPr="00432B2D">
        <w:rPr>
          <w:sz w:val="24"/>
          <w:szCs w:val="24"/>
          <w:lang w:val="fr-FR"/>
        </w:rPr>
        <w:t>).</w:t>
      </w:r>
    </w:p>
    <w:p w14:paraId="7CB4D808" w14:textId="77777777" w:rsidR="00725958" w:rsidRPr="00432B2D" w:rsidRDefault="007E519B">
      <w:pPr>
        <w:widowControl w:val="0"/>
        <w:numPr>
          <w:ilvl w:val="1"/>
          <w:numId w:val="3"/>
        </w:numPr>
        <w:pBdr>
          <w:top w:val="nil"/>
          <w:left w:val="nil"/>
          <w:bottom w:val="nil"/>
          <w:right w:val="nil"/>
          <w:between w:val="nil"/>
        </w:pBdr>
        <w:spacing w:line="240" w:lineRule="auto"/>
        <w:jc w:val="both"/>
        <w:rPr>
          <w:sz w:val="24"/>
          <w:szCs w:val="24"/>
          <w:highlight w:val="white"/>
          <w:lang w:val="fr-FR"/>
        </w:rPr>
      </w:pPr>
      <w:r w:rsidRPr="00432B2D">
        <w:rPr>
          <w:sz w:val="24"/>
          <w:szCs w:val="24"/>
          <w:lang w:val="fr-FR"/>
        </w:rPr>
        <w:t xml:space="preserve">Dresser une carte des lieux de refuge pour les animaux et les propriétaires fuyant la violence (voir la carte nationale établie par </w:t>
      </w:r>
      <w:hyperlink r:id="rId32">
        <w:r w:rsidRPr="00432B2D">
          <w:rPr>
            <w:sz w:val="24"/>
            <w:szCs w:val="24"/>
            <w:u w:val="single"/>
            <w:lang w:val="fr-FR"/>
          </w:rPr>
          <w:t>Shelter Safe</w:t>
        </w:r>
      </w:hyperlink>
      <w:r w:rsidRPr="00432B2D">
        <w:rPr>
          <w:sz w:val="24"/>
          <w:szCs w:val="24"/>
          <w:lang w:val="fr-FR"/>
        </w:rPr>
        <w:t>).</w:t>
      </w:r>
    </w:p>
    <w:p w14:paraId="40D098D4" w14:textId="77777777" w:rsidR="00725958" w:rsidRPr="00432B2D" w:rsidRDefault="007E519B">
      <w:pPr>
        <w:widowControl w:val="0"/>
        <w:numPr>
          <w:ilvl w:val="1"/>
          <w:numId w:val="3"/>
        </w:numPr>
        <w:pBdr>
          <w:top w:val="nil"/>
          <w:left w:val="nil"/>
          <w:bottom w:val="nil"/>
          <w:right w:val="nil"/>
          <w:between w:val="nil"/>
        </w:pBdr>
        <w:spacing w:line="240" w:lineRule="auto"/>
        <w:jc w:val="both"/>
        <w:rPr>
          <w:sz w:val="24"/>
          <w:szCs w:val="24"/>
          <w:highlight w:val="white"/>
          <w:lang w:val="fr-FR"/>
        </w:rPr>
      </w:pPr>
      <w:r w:rsidRPr="00432B2D">
        <w:rPr>
          <w:sz w:val="24"/>
          <w:szCs w:val="24"/>
          <w:lang w:val="fr-FR"/>
        </w:rPr>
        <w:t xml:space="preserve">Créer de courtes affiches avec les coordonnées des services d'aide dans une région donnée. </w:t>
      </w:r>
    </w:p>
    <w:p w14:paraId="1D83C27A" w14:textId="77777777" w:rsidR="00725958" w:rsidRPr="00432B2D" w:rsidRDefault="007E519B">
      <w:pPr>
        <w:widowControl w:val="0"/>
        <w:numPr>
          <w:ilvl w:val="1"/>
          <w:numId w:val="3"/>
        </w:numPr>
        <w:pBdr>
          <w:top w:val="nil"/>
          <w:left w:val="nil"/>
          <w:bottom w:val="nil"/>
          <w:right w:val="nil"/>
          <w:between w:val="nil"/>
        </w:pBdr>
        <w:spacing w:line="240" w:lineRule="auto"/>
        <w:jc w:val="both"/>
        <w:rPr>
          <w:sz w:val="24"/>
          <w:szCs w:val="24"/>
          <w:highlight w:val="white"/>
          <w:lang w:val="fr-FR"/>
        </w:rPr>
      </w:pPr>
      <w:r w:rsidRPr="00432B2D">
        <w:rPr>
          <w:sz w:val="24"/>
          <w:szCs w:val="24"/>
          <w:lang w:val="fr-FR"/>
        </w:rPr>
        <w:t xml:space="preserve">Créer des présentations vidéo sur des sujets connexes et les partager avec d'autres clubs. </w:t>
      </w:r>
    </w:p>
    <w:p w14:paraId="62C88468" w14:textId="77777777" w:rsidR="00725958" w:rsidRPr="00432B2D" w:rsidRDefault="007E519B">
      <w:pPr>
        <w:widowControl w:val="0"/>
        <w:numPr>
          <w:ilvl w:val="1"/>
          <w:numId w:val="3"/>
        </w:numPr>
        <w:pBdr>
          <w:top w:val="nil"/>
          <w:left w:val="nil"/>
          <w:bottom w:val="nil"/>
          <w:right w:val="nil"/>
          <w:between w:val="nil"/>
        </w:pBdr>
        <w:spacing w:line="240" w:lineRule="auto"/>
        <w:rPr>
          <w:sz w:val="24"/>
          <w:szCs w:val="24"/>
          <w:highlight w:val="white"/>
          <w:lang w:val="fr-FR"/>
        </w:rPr>
      </w:pPr>
      <w:r w:rsidRPr="00432B2D">
        <w:rPr>
          <w:sz w:val="24"/>
          <w:szCs w:val="24"/>
          <w:lang w:val="fr-FR"/>
        </w:rPr>
        <w:t xml:space="preserve">Créer des dossiers d'action sur le lien avec la violence et partager les liens et le matériel avec d'autres clubs (exemples de ressources disponibles : </w:t>
      </w:r>
      <w:hyperlink r:id="rId33">
        <w:r w:rsidRPr="00432B2D">
          <w:rPr>
            <w:sz w:val="24"/>
            <w:szCs w:val="24"/>
            <w:u w:val="single"/>
            <w:lang w:val="fr-FR"/>
          </w:rPr>
          <w:t xml:space="preserve">ACT </w:t>
        </w:r>
      </w:hyperlink>
      <w:r w:rsidRPr="00432B2D">
        <w:rPr>
          <w:sz w:val="24"/>
          <w:szCs w:val="24"/>
          <w:lang w:val="fr-FR"/>
        </w:rPr>
        <w:t>;</w:t>
      </w:r>
      <w:hyperlink r:id="rId34">
        <w:r w:rsidRPr="00432B2D">
          <w:rPr>
            <w:sz w:val="24"/>
            <w:szCs w:val="24"/>
            <w:u w:val="single"/>
            <w:lang w:val="fr-FR"/>
          </w:rPr>
          <w:t xml:space="preserve"> RESSOURCES | violencelink.ca </w:t>
        </w:r>
      </w:hyperlink>
      <w:r w:rsidRPr="00432B2D">
        <w:rPr>
          <w:sz w:val="24"/>
          <w:szCs w:val="24"/>
          <w:lang w:val="fr-FR"/>
        </w:rPr>
        <w:t xml:space="preserve">; </w:t>
      </w:r>
      <w:hyperlink r:id="rId35">
        <w:r w:rsidRPr="00432B2D">
          <w:rPr>
            <w:sz w:val="24"/>
            <w:szCs w:val="24"/>
            <w:u w:val="single"/>
            <w:lang w:val="fr-FR"/>
          </w:rPr>
          <w:t>Violence Link Toolkits</w:t>
        </w:r>
      </w:hyperlink>
      <w:r w:rsidRPr="00432B2D">
        <w:rPr>
          <w:sz w:val="24"/>
          <w:szCs w:val="24"/>
          <w:lang w:val="fr-FR"/>
        </w:rPr>
        <w:t xml:space="preserve">) </w:t>
      </w:r>
    </w:p>
    <w:p w14:paraId="418C6B90" w14:textId="77777777" w:rsidR="00725958" w:rsidRPr="00432B2D" w:rsidRDefault="007E519B">
      <w:pPr>
        <w:widowControl w:val="0"/>
        <w:numPr>
          <w:ilvl w:val="0"/>
          <w:numId w:val="3"/>
        </w:numPr>
        <w:pBdr>
          <w:top w:val="nil"/>
          <w:left w:val="nil"/>
          <w:bottom w:val="nil"/>
          <w:right w:val="nil"/>
          <w:between w:val="nil"/>
        </w:pBdr>
        <w:spacing w:line="240" w:lineRule="auto"/>
        <w:rPr>
          <w:sz w:val="24"/>
          <w:szCs w:val="24"/>
          <w:highlight w:val="white"/>
          <w:lang w:val="fr-FR"/>
        </w:rPr>
      </w:pPr>
      <w:r w:rsidRPr="00432B2D">
        <w:rPr>
          <w:sz w:val="24"/>
          <w:szCs w:val="24"/>
          <w:highlight w:val="white"/>
          <w:lang w:val="fr-FR"/>
        </w:rPr>
        <w:t>Sensibiliser le grand public au Lien de Violence :</w:t>
      </w:r>
    </w:p>
    <w:p w14:paraId="43074EBA" w14:textId="77777777" w:rsidR="00725958" w:rsidRPr="00432B2D" w:rsidRDefault="007E519B">
      <w:pPr>
        <w:widowControl w:val="0"/>
        <w:numPr>
          <w:ilvl w:val="1"/>
          <w:numId w:val="3"/>
        </w:numPr>
        <w:pBdr>
          <w:top w:val="nil"/>
          <w:left w:val="nil"/>
          <w:bottom w:val="nil"/>
          <w:right w:val="nil"/>
          <w:between w:val="nil"/>
        </w:pBdr>
        <w:spacing w:line="240" w:lineRule="auto"/>
        <w:jc w:val="both"/>
        <w:rPr>
          <w:sz w:val="24"/>
          <w:szCs w:val="24"/>
          <w:lang w:val="fr-FR"/>
        </w:rPr>
      </w:pPr>
      <w:r w:rsidRPr="00432B2D">
        <w:rPr>
          <w:sz w:val="24"/>
          <w:szCs w:val="24"/>
          <w:lang w:val="fr-FR"/>
        </w:rPr>
        <w:t>Soutenir la création d'une série d'ateliers d'information et de conférenciers pour expliquer ce qu'on entend par « lien de la violence » et comment nous pouvons commencer à sensibiliser les gens.</w:t>
      </w:r>
    </w:p>
    <w:p w14:paraId="0A640021" w14:textId="77777777" w:rsidR="00725958" w:rsidRPr="00432B2D" w:rsidRDefault="007E519B">
      <w:pPr>
        <w:widowControl w:val="0"/>
        <w:numPr>
          <w:ilvl w:val="1"/>
          <w:numId w:val="3"/>
        </w:numPr>
        <w:pBdr>
          <w:top w:val="nil"/>
          <w:left w:val="nil"/>
          <w:bottom w:val="nil"/>
          <w:right w:val="nil"/>
          <w:between w:val="nil"/>
        </w:pBdr>
        <w:spacing w:line="240" w:lineRule="auto"/>
        <w:rPr>
          <w:sz w:val="24"/>
          <w:szCs w:val="24"/>
          <w:lang w:val="fr-FR"/>
        </w:rPr>
      </w:pPr>
      <w:r w:rsidRPr="00432B2D">
        <w:rPr>
          <w:sz w:val="24"/>
          <w:szCs w:val="24"/>
          <w:lang w:val="fr-FR"/>
        </w:rPr>
        <w:t>Soutenir la création de tables rondes avec les parties prenantes au sein de la communauté afin de sensibiliser le grand public et les groupes ciblés.</w:t>
      </w:r>
    </w:p>
    <w:p w14:paraId="39659B33" w14:textId="77777777" w:rsidR="00725958" w:rsidRPr="00432B2D" w:rsidRDefault="007E519B">
      <w:pPr>
        <w:widowControl w:val="0"/>
        <w:numPr>
          <w:ilvl w:val="1"/>
          <w:numId w:val="3"/>
        </w:numPr>
        <w:pBdr>
          <w:top w:val="nil"/>
          <w:left w:val="nil"/>
          <w:bottom w:val="nil"/>
          <w:right w:val="nil"/>
          <w:between w:val="nil"/>
        </w:pBdr>
        <w:spacing w:line="240" w:lineRule="auto"/>
        <w:ind w:right="204"/>
        <w:rPr>
          <w:sz w:val="24"/>
          <w:szCs w:val="24"/>
          <w:highlight w:val="white"/>
          <w:lang w:val="fr-FR"/>
        </w:rPr>
      </w:pPr>
      <w:r w:rsidRPr="00432B2D">
        <w:rPr>
          <w:sz w:val="24"/>
          <w:szCs w:val="24"/>
          <w:lang w:val="fr-FR"/>
        </w:rPr>
        <w:t xml:space="preserve">Organiser des conférences sur la maltraitance des animaux et son lien avec la violence domestique. </w:t>
      </w:r>
    </w:p>
    <w:p w14:paraId="09FFC9A0" w14:textId="77777777" w:rsidR="00725958" w:rsidRPr="00432B2D" w:rsidRDefault="007E519B">
      <w:pPr>
        <w:widowControl w:val="0"/>
        <w:numPr>
          <w:ilvl w:val="0"/>
          <w:numId w:val="3"/>
        </w:numPr>
        <w:pBdr>
          <w:top w:val="nil"/>
          <w:left w:val="nil"/>
          <w:bottom w:val="nil"/>
          <w:right w:val="nil"/>
          <w:between w:val="nil"/>
        </w:pBdr>
        <w:spacing w:line="240" w:lineRule="auto"/>
        <w:rPr>
          <w:sz w:val="24"/>
          <w:szCs w:val="24"/>
          <w:highlight w:val="white"/>
          <w:lang w:val="fr-FR"/>
        </w:rPr>
      </w:pPr>
      <w:r w:rsidRPr="00432B2D">
        <w:rPr>
          <w:sz w:val="24"/>
          <w:szCs w:val="24"/>
          <w:highlight w:val="white"/>
          <w:lang w:val="fr-FR"/>
        </w:rPr>
        <w:t>Demander à votre municipalité de faire une déclaration reconnaissant le lien entre violence et maltraitance.</w:t>
      </w:r>
    </w:p>
    <w:p w14:paraId="34E6A74A" w14:textId="77777777" w:rsidR="00725958" w:rsidRPr="00432B2D" w:rsidRDefault="00725958">
      <w:pPr>
        <w:widowControl w:val="0"/>
        <w:pBdr>
          <w:top w:val="nil"/>
          <w:left w:val="nil"/>
          <w:bottom w:val="nil"/>
          <w:right w:val="nil"/>
          <w:between w:val="nil"/>
        </w:pBdr>
        <w:spacing w:line="240" w:lineRule="auto"/>
        <w:rPr>
          <w:sz w:val="24"/>
          <w:szCs w:val="24"/>
          <w:highlight w:val="white"/>
          <w:lang w:val="fr-FR"/>
        </w:rPr>
      </w:pPr>
    </w:p>
    <w:p w14:paraId="0FAC8326" w14:textId="77777777" w:rsidR="00725958" w:rsidRDefault="007E519B">
      <w:pPr>
        <w:widowControl w:val="0"/>
        <w:pBdr>
          <w:top w:val="nil"/>
          <w:left w:val="nil"/>
          <w:bottom w:val="nil"/>
          <w:right w:val="nil"/>
          <w:between w:val="nil"/>
        </w:pBdr>
        <w:spacing w:line="240" w:lineRule="auto"/>
        <w:ind w:left="23"/>
        <w:rPr>
          <w:b/>
          <w:sz w:val="24"/>
          <w:szCs w:val="24"/>
          <w:u w:val="single"/>
        </w:rPr>
      </w:pPr>
      <w:proofErr w:type="spellStart"/>
      <w:r>
        <w:rPr>
          <w:b/>
          <w:sz w:val="24"/>
          <w:szCs w:val="24"/>
          <w:highlight w:val="white"/>
          <w:u w:val="single"/>
        </w:rPr>
        <w:t>Bibliographie</w:t>
      </w:r>
      <w:proofErr w:type="spellEnd"/>
    </w:p>
    <w:p w14:paraId="6830044C" w14:textId="77777777" w:rsidR="00725958" w:rsidRDefault="007E519B">
      <w:pPr>
        <w:widowControl w:val="0"/>
        <w:pBdr>
          <w:top w:val="nil"/>
          <w:left w:val="nil"/>
          <w:bottom w:val="nil"/>
          <w:right w:val="nil"/>
          <w:between w:val="nil"/>
        </w:pBdr>
        <w:spacing w:line="263" w:lineRule="auto"/>
        <w:ind w:left="7" w:right="360" w:hanging="7"/>
        <w:rPr>
          <w:sz w:val="24"/>
          <w:szCs w:val="24"/>
        </w:rPr>
      </w:pPr>
      <w:r>
        <w:rPr>
          <w:sz w:val="24"/>
          <w:szCs w:val="24"/>
        </w:rPr>
        <w:t xml:space="preserve">Ascione, F.R. Originally published in </w:t>
      </w:r>
      <w:r>
        <w:rPr>
          <w:i/>
          <w:sz w:val="24"/>
          <w:szCs w:val="24"/>
        </w:rPr>
        <w:t>Journal of Emotional Abuse</w:t>
      </w:r>
      <w:r>
        <w:rPr>
          <w:sz w:val="24"/>
          <w:szCs w:val="24"/>
        </w:rPr>
        <w:t xml:space="preserve">, Vol. 1(1) (1998). Battered women's reports of their partners' and their children's cruelty to animals. http://doi.org/10.1300/J135v01n01_06 </w:t>
      </w:r>
      <w:hyperlink r:id="rId36">
        <w:r>
          <w:rPr>
            <w:sz w:val="24"/>
            <w:szCs w:val="24"/>
            <w:u w:val="single"/>
          </w:rPr>
          <w:t xml:space="preserve">Battered-Women's Reports-of-Their-Partners-and-Their-Children's-Cruelty-to-Animals.pdf </w:t>
        </w:r>
      </w:hyperlink>
    </w:p>
    <w:p w14:paraId="1521B9FE" w14:textId="77777777" w:rsidR="00725958" w:rsidRDefault="00725958">
      <w:pPr>
        <w:widowControl w:val="0"/>
        <w:pBdr>
          <w:top w:val="nil"/>
          <w:left w:val="nil"/>
          <w:bottom w:val="nil"/>
          <w:right w:val="nil"/>
          <w:between w:val="nil"/>
        </w:pBdr>
        <w:spacing w:line="263" w:lineRule="auto"/>
        <w:ind w:left="7" w:right="360" w:hanging="7"/>
        <w:rPr>
          <w:sz w:val="24"/>
          <w:szCs w:val="24"/>
        </w:rPr>
      </w:pPr>
    </w:p>
    <w:p w14:paraId="49E90BB5" w14:textId="77777777" w:rsidR="00725958" w:rsidRDefault="007E519B">
      <w:pPr>
        <w:widowControl w:val="0"/>
        <w:pBdr>
          <w:top w:val="nil"/>
          <w:left w:val="nil"/>
          <w:bottom w:val="nil"/>
          <w:right w:val="nil"/>
          <w:between w:val="nil"/>
        </w:pBdr>
        <w:spacing w:line="263" w:lineRule="auto"/>
        <w:ind w:left="7" w:right="360" w:hanging="7"/>
        <w:rPr>
          <w:sz w:val="24"/>
          <w:szCs w:val="24"/>
        </w:rPr>
      </w:pPr>
      <w:r>
        <w:rPr>
          <w:sz w:val="24"/>
          <w:szCs w:val="24"/>
        </w:rPr>
        <w:t xml:space="preserve">Ascione, F.R., Weber, C.V., Thompson, T.M., Heath, J., Maruyama, M., &amp; Hayashi K. (2007). Battered pets and domestic violence: Animal abuse reported by women experiencing intimate violence and by </w:t>
      </w:r>
      <w:proofErr w:type="spellStart"/>
      <w:r>
        <w:rPr>
          <w:sz w:val="24"/>
          <w:szCs w:val="24"/>
        </w:rPr>
        <w:t>nonabused</w:t>
      </w:r>
      <w:proofErr w:type="spellEnd"/>
      <w:r>
        <w:rPr>
          <w:sz w:val="24"/>
          <w:szCs w:val="24"/>
        </w:rPr>
        <w:t xml:space="preserve"> Women. </w:t>
      </w:r>
      <w:r>
        <w:rPr>
          <w:i/>
          <w:sz w:val="24"/>
          <w:szCs w:val="24"/>
        </w:rPr>
        <w:t>Violence Against Women, 13</w:t>
      </w:r>
      <w:r>
        <w:rPr>
          <w:sz w:val="24"/>
          <w:szCs w:val="24"/>
        </w:rPr>
        <w:t xml:space="preserve">(4): 354-373. </w:t>
      </w:r>
      <w:proofErr w:type="spellStart"/>
      <w:r>
        <w:rPr>
          <w:sz w:val="24"/>
          <w:szCs w:val="24"/>
        </w:rPr>
        <w:t>doi</w:t>
      </w:r>
      <w:proofErr w:type="spellEnd"/>
      <w:r>
        <w:rPr>
          <w:sz w:val="24"/>
          <w:szCs w:val="24"/>
        </w:rPr>
        <w:t xml:space="preserve">: 10.1177/1077801207299201 </w:t>
      </w:r>
      <w:hyperlink r:id="rId37">
        <w:r>
          <w:rPr>
            <w:sz w:val="24"/>
            <w:szCs w:val="24"/>
            <w:u w:val="single"/>
          </w:rPr>
          <w:t>VAW299201.qxd</w:t>
        </w:r>
      </w:hyperlink>
    </w:p>
    <w:p w14:paraId="0C72EEB5" w14:textId="77777777" w:rsidR="00725958" w:rsidRDefault="007E519B">
      <w:pPr>
        <w:widowControl w:val="0"/>
        <w:pBdr>
          <w:top w:val="nil"/>
          <w:left w:val="nil"/>
          <w:bottom w:val="nil"/>
          <w:right w:val="nil"/>
          <w:between w:val="nil"/>
        </w:pBdr>
        <w:spacing w:before="194" w:line="242" w:lineRule="auto"/>
        <w:ind w:left="4" w:right="769" w:firstLine="19"/>
        <w:rPr>
          <w:sz w:val="24"/>
          <w:szCs w:val="24"/>
        </w:rPr>
      </w:pPr>
      <w:r>
        <w:rPr>
          <w:sz w:val="24"/>
          <w:szCs w:val="24"/>
          <w:highlight w:val="white"/>
        </w:rPr>
        <w:lastRenderedPageBreak/>
        <w:t xml:space="preserve">Barrett, B., Fitzgerald, A., Stevenson, R., &amp; Chung, C.H. (2017). Animal maltreatment as a risk marker of more frequent and severe forms of intimate partner violence. </w:t>
      </w:r>
      <w:r>
        <w:rPr>
          <w:i/>
          <w:sz w:val="24"/>
          <w:szCs w:val="24"/>
          <w:highlight w:val="white"/>
        </w:rPr>
        <w:t>Journal of Interpersonal Violence</w:t>
      </w:r>
      <w:r>
        <w:rPr>
          <w:sz w:val="24"/>
          <w:szCs w:val="24"/>
          <w:highlight w:val="white"/>
        </w:rPr>
        <w:t xml:space="preserve">, </w:t>
      </w:r>
      <w:r>
        <w:rPr>
          <w:i/>
          <w:sz w:val="24"/>
          <w:szCs w:val="24"/>
          <w:highlight w:val="white"/>
        </w:rPr>
        <w:t>35</w:t>
      </w:r>
      <w:r>
        <w:rPr>
          <w:sz w:val="24"/>
          <w:szCs w:val="24"/>
          <w:highlight w:val="white"/>
        </w:rPr>
        <w:t>(23-24): 5131-5156</w:t>
      </w:r>
      <w:r>
        <w:rPr>
          <w:sz w:val="24"/>
          <w:szCs w:val="24"/>
        </w:rPr>
        <w:t xml:space="preserve"> </w:t>
      </w:r>
      <w:proofErr w:type="spellStart"/>
      <w:r>
        <w:rPr>
          <w:sz w:val="24"/>
          <w:szCs w:val="24"/>
          <w:highlight w:val="white"/>
        </w:rPr>
        <w:t>doi</w:t>
      </w:r>
      <w:proofErr w:type="spellEnd"/>
      <w:r>
        <w:rPr>
          <w:sz w:val="24"/>
          <w:szCs w:val="24"/>
          <w:highlight w:val="white"/>
        </w:rPr>
        <w:t>: 10.1177/0886260517719542</w:t>
      </w:r>
      <w:r>
        <w:rPr>
          <w:sz w:val="24"/>
          <w:szCs w:val="24"/>
        </w:rPr>
        <w:t xml:space="preserve"> </w:t>
      </w:r>
    </w:p>
    <w:p w14:paraId="303C41F7" w14:textId="77777777" w:rsidR="00725958" w:rsidRDefault="007E519B">
      <w:pPr>
        <w:widowControl w:val="0"/>
        <w:pBdr>
          <w:top w:val="nil"/>
          <w:left w:val="nil"/>
          <w:bottom w:val="nil"/>
          <w:right w:val="nil"/>
          <w:between w:val="nil"/>
        </w:pBdr>
        <w:spacing w:before="11" w:line="244" w:lineRule="auto"/>
        <w:ind w:left="16" w:right="298"/>
        <w:rPr>
          <w:sz w:val="24"/>
          <w:szCs w:val="24"/>
        </w:rPr>
      </w:pPr>
      <w:hyperlink r:id="rId38">
        <w:r>
          <w:rPr>
            <w:sz w:val="24"/>
            <w:szCs w:val="24"/>
            <w:highlight w:val="white"/>
            <w:u w:val="single"/>
          </w:rPr>
          <w:t>animal_maltreatment_as_a_risk_marker_of_more_frequent_and_severe_forms_of_intimat</w:t>
        </w:r>
      </w:hyperlink>
      <w:hyperlink r:id="rId39">
        <w:r>
          <w:rPr>
            <w:sz w:val="24"/>
            <w:szCs w:val="24"/>
            <w:u w:val="single"/>
          </w:rPr>
          <w:t xml:space="preserve"> e_partner_violence.pdf </w:t>
        </w:r>
      </w:hyperlink>
    </w:p>
    <w:p w14:paraId="12BB5AA7" w14:textId="77777777" w:rsidR="00725958" w:rsidRDefault="007E519B">
      <w:pPr>
        <w:widowControl w:val="0"/>
        <w:pBdr>
          <w:top w:val="nil"/>
          <w:left w:val="nil"/>
          <w:bottom w:val="nil"/>
          <w:right w:val="nil"/>
          <w:between w:val="nil"/>
        </w:pBdr>
        <w:spacing w:before="191" w:line="263" w:lineRule="auto"/>
        <w:ind w:left="9" w:right="165" w:firstLine="14"/>
        <w:rPr>
          <w:sz w:val="24"/>
          <w:szCs w:val="24"/>
        </w:rPr>
      </w:pPr>
      <w:r>
        <w:rPr>
          <w:sz w:val="24"/>
          <w:szCs w:val="24"/>
          <w:highlight w:val="white"/>
        </w:rPr>
        <w:t xml:space="preserve">Barrett, B., Fitzgerald, A., </w:t>
      </w:r>
      <w:proofErr w:type="spellStart"/>
      <w:r>
        <w:rPr>
          <w:sz w:val="24"/>
          <w:szCs w:val="24"/>
          <w:highlight w:val="white"/>
        </w:rPr>
        <w:t>Peirone</w:t>
      </w:r>
      <w:proofErr w:type="spellEnd"/>
      <w:r>
        <w:rPr>
          <w:sz w:val="24"/>
          <w:szCs w:val="24"/>
          <w:highlight w:val="white"/>
        </w:rPr>
        <w:t>, A., Stevenson, R., &amp; Cheung, C.H. (2018). Help-seeking</w:t>
      </w:r>
      <w:r>
        <w:rPr>
          <w:sz w:val="24"/>
          <w:szCs w:val="24"/>
        </w:rPr>
        <w:t xml:space="preserve"> </w:t>
      </w:r>
      <w:r>
        <w:rPr>
          <w:sz w:val="24"/>
          <w:szCs w:val="24"/>
          <w:highlight w:val="white"/>
        </w:rPr>
        <w:t xml:space="preserve">among abused women with pets: Evidence from a Canadian sample. </w:t>
      </w:r>
      <w:r>
        <w:rPr>
          <w:i/>
          <w:sz w:val="24"/>
          <w:szCs w:val="24"/>
          <w:highlight w:val="white"/>
        </w:rPr>
        <w:t>Violence and Victims</w:t>
      </w:r>
      <w:r>
        <w:rPr>
          <w:sz w:val="24"/>
          <w:szCs w:val="24"/>
          <w:highlight w:val="white"/>
        </w:rPr>
        <w:t xml:space="preserve">, </w:t>
      </w:r>
      <w:r>
        <w:rPr>
          <w:i/>
          <w:sz w:val="24"/>
          <w:szCs w:val="24"/>
          <w:highlight w:val="white"/>
        </w:rPr>
        <w:t>33</w:t>
      </w:r>
      <w:r>
        <w:rPr>
          <w:sz w:val="24"/>
          <w:szCs w:val="24"/>
          <w:highlight w:val="white"/>
        </w:rPr>
        <w:t xml:space="preserve">(4): 604-626. </w:t>
      </w:r>
      <w:proofErr w:type="spellStart"/>
      <w:r>
        <w:rPr>
          <w:sz w:val="24"/>
          <w:szCs w:val="24"/>
          <w:highlight w:val="white"/>
        </w:rPr>
        <w:t>doi</w:t>
      </w:r>
      <w:proofErr w:type="spellEnd"/>
      <w:r>
        <w:rPr>
          <w:sz w:val="24"/>
          <w:szCs w:val="24"/>
          <w:highlight w:val="white"/>
        </w:rPr>
        <w:t xml:space="preserve">: 10.1891/0886-6708.VV-D-17-00072 </w:t>
      </w:r>
      <w:hyperlink r:id="rId40">
        <w:proofErr w:type="spellStart"/>
        <w:r>
          <w:rPr>
            <w:sz w:val="24"/>
            <w:szCs w:val="24"/>
            <w:highlight w:val="white"/>
            <w:u w:val="single"/>
          </w:rPr>
          <w:t>final_help</w:t>
        </w:r>
        <w:proofErr w:type="spellEnd"/>
        <w:r>
          <w:rPr>
            <w:sz w:val="24"/>
            <w:szCs w:val="24"/>
            <w:highlight w:val="white"/>
            <w:u w:val="single"/>
          </w:rPr>
          <w:t xml:space="preserve">  seeking_among_abused_women_with_pets-_evidence_from_a_canadian_sample.pdf  </w:t>
        </w:r>
      </w:hyperlink>
    </w:p>
    <w:p w14:paraId="38917BCE" w14:textId="77777777" w:rsidR="00725958" w:rsidRPr="00432B2D" w:rsidRDefault="007E519B">
      <w:pPr>
        <w:widowControl w:val="0"/>
        <w:pBdr>
          <w:top w:val="nil"/>
          <w:left w:val="nil"/>
          <w:bottom w:val="nil"/>
          <w:right w:val="nil"/>
          <w:between w:val="nil"/>
        </w:pBdr>
        <w:spacing w:before="289" w:line="248" w:lineRule="auto"/>
        <w:ind w:left="16" w:right="340" w:hanging="11"/>
        <w:jc w:val="both"/>
        <w:rPr>
          <w:sz w:val="24"/>
          <w:szCs w:val="24"/>
          <w:lang w:val="fr-FR"/>
        </w:rPr>
      </w:pPr>
      <w:r w:rsidRPr="00432B2D">
        <w:rPr>
          <w:sz w:val="24"/>
          <w:szCs w:val="24"/>
          <w:lang w:val="fr-FR"/>
        </w:rPr>
        <w:t>Projet de loi C-21. Loi sur les armes à feu, SC 1995, c 39, s 70.1(2)(f</w:t>
      </w:r>
      <w:proofErr w:type="gramStart"/>
      <w:r w:rsidRPr="00432B2D">
        <w:rPr>
          <w:sz w:val="24"/>
          <w:szCs w:val="24"/>
          <w:lang w:val="fr-FR"/>
        </w:rPr>
        <w:t>),(</w:t>
      </w:r>
      <w:proofErr w:type="gramEnd"/>
      <w:r w:rsidRPr="00432B2D">
        <w:rPr>
          <w:sz w:val="24"/>
          <w:szCs w:val="24"/>
          <w:lang w:val="fr-FR"/>
        </w:rPr>
        <w:t>i</w:t>
      </w:r>
      <w:proofErr w:type="gramStart"/>
      <w:r w:rsidRPr="00432B2D">
        <w:rPr>
          <w:sz w:val="24"/>
          <w:szCs w:val="24"/>
          <w:lang w:val="fr-FR"/>
        </w:rPr>
        <w:t>):</w:t>
      </w:r>
      <w:proofErr w:type="gramEnd"/>
      <w:r w:rsidRPr="00432B2D">
        <w:rPr>
          <w:sz w:val="24"/>
          <w:szCs w:val="24"/>
          <w:lang w:val="fr-FR"/>
        </w:rPr>
        <w:t xml:space="preserve"> Projet de loi du gouvernement (Chambre des communes) C-21 (44-1) - Sanction royale - Loi modifiant certaines lois et apportant certaines modifications connexes (armes à feu) - Parlement du Canada. 12. </w:t>
      </w:r>
      <w:hyperlink r:id="rId41">
        <w:r w:rsidRPr="00432B2D">
          <w:rPr>
            <w:sz w:val="24"/>
            <w:szCs w:val="24"/>
            <w:u w:val="single"/>
            <w:lang w:val="fr-FR"/>
          </w:rPr>
          <w:t>https://www.parl.ca/documentviewer/fr/44-1/projet-loi/C-21/sanction-royal</w:t>
        </w:r>
      </w:hyperlink>
    </w:p>
    <w:p w14:paraId="40475E16" w14:textId="77777777" w:rsidR="00725958" w:rsidRPr="00432B2D" w:rsidRDefault="00725958">
      <w:pPr>
        <w:widowControl w:val="0"/>
        <w:pBdr>
          <w:top w:val="nil"/>
          <w:left w:val="nil"/>
          <w:bottom w:val="nil"/>
          <w:right w:val="nil"/>
          <w:between w:val="nil"/>
        </w:pBdr>
        <w:spacing w:before="289" w:line="248" w:lineRule="auto"/>
        <w:ind w:left="16" w:right="340" w:hanging="11"/>
        <w:jc w:val="both"/>
        <w:rPr>
          <w:sz w:val="24"/>
          <w:szCs w:val="24"/>
          <w:lang w:val="fr-FR"/>
        </w:rPr>
      </w:pPr>
    </w:p>
    <w:p w14:paraId="0CF13A14" w14:textId="77777777" w:rsidR="00725958" w:rsidRDefault="007E519B">
      <w:pPr>
        <w:widowControl w:val="0"/>
        <w:pBdr>
          <w:top w:val="nil"/>
          <w:left w:val="nil"/>
          <w:bottom w:val="nil"/>
          <w:right w:val="nil"/>
          <w:between w:val="nil"/>
        </w:pBdr>
        <w:spacing w:before="11" w:line="244" w:lineRule="auto"/>
        <w:ind w:right="298"/>
        <w:rPr>
          <w:sz w:val="24"/>
          <w:szCs w:val="24"/>
        </w:rPr>
      </w:pPr>
      <w:r>
        <w:rPr>
          <w:sz w:val="24"/>
          <w:szCs w:val="24"/>
        </w:rPr>
        <w:t xml:space="preserve">Burke, L.E. (2025, 12 </w:t>
      </w:r>
      <w:proofErr w:type="spellStart"/>
      <w:r>
        <w:rPr>
          <w:sz w:val="24"/>
          <w:szCs w:val="24"/>
        </w:rPr>
        <w:t>février</w:t>
      </w:r>
      <w:proofErr w:type="spellEnd"/>
      <w:r>
        <w:rPr>
          <w:sz w:val="24"/>
          <w:szCs w:val="24"/>
        </w:rPr>
        <w:t xml:space="preserve">). In cases of intimate partner violence, SPCA program finds a safe space for pets. </w:t>
      </w:r>
      <w:proofErr w:type="spellStart"/>
      <w:r>
        <w:rPr>
          <w:sz w:val="24"/>
          <w:szCs w:val="24"/>
        </w:rPr>
        <w:t>Consulté</w:t>
      </w:r>
      <w:proofErr w:type="spellEnd"/>
      <w:r>
        <w:rPr>
          <w:sz w:val="24"/>
          <w:szCs w:val="24"/>
        </w:rPr>
        <w:t xml:space="preserve"> le 22 </w:t>
      </w:r>
      <w:proofErr w:type="spellStart"/>
      <w:r>
        <w:rPr>
          <w:sz w:val="24"/>
          <w:szCs w:val="24"/>
        </w:rPr>
        <w:t>février</w:t>
      </w:r>
      <w:proofErr w:type="spellEnd"/>
      <w:r>
        <w:rPr>
          <w:sz w:val="24"/>
          <w:szCs w:val="24"/>
        </w:rPr>
        <w:t xml:space="preserve"> 2025. </w:t>
      </w:r>
      <w:r>
        <w:rPr>
          <w:i/>
          <w:sz w:val="24"/>
          <w:szCs w:val="24"/>
        </w:rPr>
        <w:t>CBC News</w:t>
      </w:r>
      <w:r>
        <w:rPr>
          <w:sz w:val="24"/>
          <w:szCs w:val="24"/>
        </w:rPr>
        <w:t xml:space="preserve">. </w:t>
      </w:r>
      <w:hyperlink r:id="rId42">
        <w:r>
          <w:rPr>
            <w:sz w:val="24"/>
            <w:szCs w:val="24"/>
            <w:u w:val="single"/>
          </w:rPr>
          <w:t>In cases of intimate partner violence, SPCA program finds a safe space for pets | CBC News</w:t>
        </w:r>
      </w:hyperlink>
    </w:p>
    <w:p w14:paraId="1D4DBAB4" w14:textId="77777777" w:rsidR="00725958" w:rsidRDefault="007E519B">
      <w:pPr>
        <w:widowControl w:val="0"/>
        <w:pBdr>
          <w:top w:val="nil"/>
          <w:left w:val="nil"/>
          <w:bottom w:val="nil"/>
          <w:right w:val="nil"/>
          <w:between w:val="nil"/>
        </w:pBdr>
        <w:spacing w:before="188" w:line="263" w:lineRule="auto"/>
        <w:ind w:left="16" w:right="908"/>
        <w:rPr>
          <w:sz w:val="24"/>
          <w:szCs w:val="24"/>
        </w:rPr>
      </w:pPr>
      <w:r>
        <w:rPr>
          <w:sz w:val="24"/>
          <w:szCs w:val="24"/>
        </w:rPr>
        <w:t xml:space="preserve">Campbell, A.M. (2021). </w:t>
      </w:r>
      <w:r>
        <w:rPr>
          <w:i/>
          <w:sz w:val="24"/>
          <w:szCs w:val="24"/>
        </w:rPr>
        <w:t>Not without my pet. Understanding the relationship between victims of domestic violence and their pets</w:t>
      </w:r>
      <w:r>
        <w:rPr>
          <w:sz w:val="24"/>
          <w:szCs w:val="24"/>
        </w:rPr>
        <w:t xml:space="preserve">. Freiling Publishing. </w:t>
      </w:r>
    </w:p>
    <w:p w14:paraId="4A005006" w14:textId="77777777" w:rsidR="00725958" w:rsidRDefault="00725958">
      <w:pPr>
        <w:widowControl w:val="0"/>
        <w:pBdr>
          <w:top w:val="nil"/>
          <w:left w:val="nil"/>
          <w:bottom w:val="nil"/>
          <w:right w:val="nil"/>
          <w:between w:val="nil"/>
        </w:pBdr>
        <w:spacing w:line="261" w:lineRule="auto"/>
        <w:ind w:left="5" w:right="259" w:firstLine="19"/>
        <w:rPr>
          <w:sz w:val="24"/>
          <w:szCs w:val="24"/>
        </w:rPr>
      </w:pPr>
    </w:p>
    <w:p w14:paraId="090ADEB5" w14:textId="77777777" w:rsidR="00725958" w:rsidRDefault="007E519B">
      <w:pPr>
        <w:widowControl w:val="0"/>
        <w:pBdr>
          <w:top w:val="nil"/>
          <w:left w:val="nil"/>
          <w:bottom w:val="nil"/>
          <w:right w:val="nil"/>
          <w:between w:val="nil"/>
        </w:pBdr>
        <w:spacing w:line="261" w:lineRule="auto"/>
        <w:ind w:left="5" w:right="259" w:firstLine="19"/>
        <w:rPr>
          <w:sz w:val="24"/>
          <w:szCs w:val="24"/>
        </w:rPr>
      </w:pPr>
      <w:r>
        <w:rPr>
          <w:sz w:val="24"/>
          <w:szCs w:val="24"/>
        </w:rPr>
        <w:t xml:space="preserve">CBC News. (2017, 8 </w:t>
      </w:r>
      <w:proofErr w:type="spellStart"/>
      <w:r>
        <w:rPr>
          <w:sz w:val="24"/>
          <w:szCs w:val="24"/>
        </w:rPr>
        <w:t>juin</w:t>
      </w:r>
      <w:proofErr w:type="spellEnd"/>
      <w:r>
        <w:rPr>
          <w:sz w:val="24"/>
          <w:szCs w:val="24"/>
        </w:rPr>
        <w:t xml:space="preserve">). Women with pets more likely to endure domestic abuse, study finds.  </w:t>
      </w:r>
      <w:proofErr w:type="spellStart"/>
      <w:r>
        <w:rPr>
          <w:sz w:val="24"/>
          <w:szCs w:val="24"/>
        </w:rPr>
        <w:t>Consulté</w:t>
      </w:r>
      <w:proofErr w:type="spellEnd"/>
      <w:r>
        <w:rPr>
          <w:sz w:val="24"/>
          <w:szCs w:val="24"/>
        </w:rPr>
        <w:t xml:space="preserve"> le 22 </w:t>
      </w:r>
      <w:proofErr w:type="spellStart"/>
      <w:r>
        <w:rPr>
          <w:sz w:val="24"/>
          <w:szCs w:val="24"/>
        </w:rPr>
        <w:t>février</w:t>
      </w:r>
      <w:proofErr w:type="spellEnd"/>
      <w:r>
        <w:rPr>
          <w:sz w:val="24"/>
          <w:szCs w:val="24"/>
        </w:rPr>
        <w:t xml:space="preserve"> 2025. </w:t>
      </w:r>
      <w:r>
        <w:rPr>
          <w:i/>
          <w:sz w:val="24"/>
          <w:szCs w:val="24"/>
        </w:rPr>
        <w:t>CBC News</w:t>
      </w:r>
      <w:r>
        <w:rPr>
          <w:sz w:val="24"/>
          <w:szCs w:val="24"/>
        </w:rPr>
        <w:t xml:space="preserve">. </w:t>
      </w:r>
      <w:hyperlink r:id="rId43">
        <w:r>
          <w:rPr>
            <w:sz w:val="24"/>
            <w:szCs w:val="24"/>
            <w:u w:val="single"/>
          </w:rPr>
          <w:t>http://www.cbc.ca/news/canada/windsor/women with-pets-more-likely-to-</w:t>
        </w:r>
        <w:proofErr w:type="spellStart"/>
        <w:r>
          <w:rPr>
            <w:sz w:val="24"/>
            <w:szCs w:val="24"/>
            <w:u w:val="single"/>
          </w:rPr>
          <w:t>en</w:t>
        </w:r>
        <w:proofErr w:type="spellEnd"/>
        <w:r>
          <w:rPr>
            <w:sz w:val="24"/>
            <w:szCs w:val="24"/>
            <w:u w:val="single"/>
          </w:rPr>
          <w:t xml:space="preserve"> dure-domestic-abuse-study-finds-1.4151113 </w:t>
        </w:r>
      </w:hyperlink>
    </w:p>
    <w:p w14:paraId="010E8825" w14:textId="77777777" w:rsidR="00725958" w:rsidRDefault="007E519B">
      <w:pPr>
        <w:widowControl w:val="0"/>
        <w:pBdr>
          <w:top w:val="nil"/>
          <w:left w:val="nil"/>
          <w:bottom w:val="nil"/>
          <w:right w:val="nil"/>
          <w:between w:val="nil"/>
        </w:pBdr>
        <w:spacing w:before="171" w:line="263" w:lineRule="auto"/>
        <w:ind w:left="6" w:right="336" w:firstLine="10"/>
        <w:rPr>
          <w:sz w:val="24"/>
          <w:szCs w:val="24"/>
        </w:rPr>
      </w:pPr>
      <w:r>
        <w:rPr>
          <w:sz w:val="24"/>
          <w:szCs w:val="24"/>
        </w:rPr>
        <w:t xml:space="preserve">Coulter, K. (2023). </w:t>
      </w:r>
      <w:r>
        <w:rPr>
          <w:i/>
          <w:sz w:val="24"/>
          <w:szCs w:val="24"/>
        </w:rPr>
        <w:t xml:space="preserve">Defending animals. Finding hope on the front lines of animal protection. </w:t>
      </w:r>
      <w:r>
        <w:rPr>
          <w:sz w:val="24"/>
          <w:szCs w:val="24"/>
        </w:rPr>
        <w:t xml:space="preserve">The MIT Press. </w:t>
      </w:r>
    </w:p>
    <w:p w14:paraId="2589A45F" w14:textId="77777777" w:rsidR="00725958" w:rsidRPr="00432B2D" w:rsidRDefault="007E519B">
      <w:pPr>
        <w:widowControl w:val="0"/>
        <w:pBdr>
          <w:top w:val="nil"/>
          <w:left w:val="nil"/>
          <w:bottom w:val="nil"/>
          <w:right w:val="nil"/>
          <w:between w:val="nil"/>
        </w:pBdr>
        <w:spacing w:before="291" w:line="257" w:lineRule="auto"/>
        <w:ind w:left="12" w:right="1148" w:firstLine="10"/>
        <w:rPr>
          <w:sz w:val="24"/>
          <w:szCs w:val="24"/>
          <w:highlight w:val="white"/>
          <w:u w:val="single"/>
          <w:lang w:val="fr-FR"/>
        </w:rPr>
      </w:pPr>
      <w:proofErr w:type="spellStart"/>
      <w:r>
        <w:rPr>
          <w:sz w:val="24"/>
          <w:szCs w:val="24"/>
          <w:highlight w:val="white"/>
        </w:rPr>
        <w:t>DeGue</w:t>
      </w:r>
      <w:proofErr w:type="spellEnd"/>
      <w:r>
        <w:rPr>
          <w:sz w:val="24"/>
          <w:szCs w:val="24"/>
          <w:highlight w:val="white"/>
        </w:rPr>
        <w:t xml:space="preserve">, S. &amp; DiLillo, D. (2008). Is animal cruelty a “red flag” for family violence? Investigating co-occurring violence toward children, partners, and pets. Journal of </w:t>
      </w:r>
      <w:r>
        <w:rPr>
          <w:i/>
          <w:sz w:val="24"/>
          <w:szCs w:val="24"/>
          <w:highlight w:val="white"/>
        </w:rPr>
        <w:t>Interpersonal Violence</w:t>
      </w:r>
      <w:r>
        <w:rPr>
          <w:sz w:val="24"/>
          <w:szCs w:val="24"/>
          <w:highlight w:val="white"/>
        </w:rPr>
        <w:t xml:space="preserve">, </w:t>
      </w:r>
      <w:r>
        <w:rPr>
          <w:i/>
          <w:sz w:val="24"/>
          <w:szCs w:val="24"/>
          <w:highlight w:val="white"/>
        </w:rPr>
        <w:t>24</w:t>
      </w:r>
      <w:r>
        <w:rPr>
          <w:sz w:val="24"/>
          <w:szCs w:val="24"/>
          <w:highlight w:val="white"/>
        </w:rPr>
        <w:t xml:space="preserve">(6): 1036-56. </w:t>
      </w:r>
      <w:r w:rsidRPr="00432B2D">
        <w:rPr>
          <w:sz w:val="24"/>
          <w:szCs w:val="24"/>
          <w:highlight w:val="white"/>
          <w:lang w:val="fr-FR"/>
        </w:rPr>
        <w:t xml:space="preserve">Sage Publications. </w:t>
      </w:r>
      <w:proofErr w:type="spellStart"/>
      <w:proofErr w:type="gramStart"/>
      <w:r w:rsidRPr="00432B2D">
        <w:rPr>
          <w:sz w:val="24"/>
          <w:szCs w:val="24"/>
          <w:highlight w:val="white"/>
          <w:lang w:val="fr-FR"/>
        </w:rPr>
        <w:t>doi</w:t>
      </w:r>
      <w:proofErr w:type="spellEnd"/>
      <w:r w:rsidRPr="00432B2D">
        <w:rPr>
          <w:sz w:val="24"/>
          <w:szCs w:val="24"/>
          <w:highlight w:val="white"/>
          <w:lang w:val="fr-FR"/>
        </w:rPr>
        <w:t>:</w:t>
      </w:r>
      <w:proofErr w:type="gramEnd"/>
      <w:r w:rsidRPr="00432B2D">
        <w:rPr>
          <w:sz w:val="24"/>
          <w:szCs w:val="24"/>
          <w:highlight w:val="white"/>
          <w:lang w:val="fr-FR"/>
        </w:rPr>
        <w:t xml:space="preserve"> 10.1177/0886260508319362.</w:t>
      </w:r>
      <w:r w:rsidRPr="00432B2D">
        <w:rPr>
          <w:sz w:val="24"/>
          <w:szCs w:val="24"/>
          <w:highlight w:val="white"/>
          <w:u w:val="single"/>
          <w:lang w:val="fr-FR"/>
        </w:rPr>
        <w:t xml:space="preserve"> </w:t>
      </w:r>
      <w:hyperlink r:id="rId44">
        <w:r w:rsidRPr="00432B2D">
          <w:rPr>
            <w:sz w:val="24"/>
            <w:szCs w:val="24"/>
            <w:highlight w:val="white"/>
            <w:u w:val="single"/>
            <w:lang w:val="fr-FR"/>
          </w:rPr>
          <w:t>https://citeseerx.ist.psu.edu/document?repid=rep1&amp;type=pdf&amp;doi=078fec493578826b2c37e1c97ff717aa4be237fd</w:t>
        </w:r>
      </w:hyperlink>
    </w:p>
    <w:p w14:paraId="2C739B71" w14:textId="77777777" w:rsidR="00725958" w:rsidRPr="00432B2D" w:rsidRDefault="007E519B">
      <w:pPr>
        <w:widowControl w:val="0"/>
        <w:pBdr>
          <w:top w:val="nil"/>
          <w:left w:val="nil"/>
          <w:bottom w:val="nil"/>
          <w:right w:val="nil"/>
          <w:between w:val="nil"/>
        </w:pBdr>
        <w:spacing w:before="289" w:line="248" w:lineRule="auto"/>
        <w:ind w:left="16" w:right="340" w:hanging="11"/>
        <w:jc w:val="both"/>
        <w:rPr>
          <w:sz w:val="24"/>
          <w:szCs w:val="24"/>
          <w:lang w:val="fr-FR"/>
        </w:rPr>
      </w:pPr>
      <w:r w:rsidRPr="00432B2D">
        <w:rPr>
          <w:sz w:val="24"/>
          <w:szCs w:val="24"/>
          <w:lang w:val="fr-FR"/>
        </w:rPr>
        <w:t xml:space="preserve">Loi sur le divorce, LRC 1985, c 3 (2e </w:t>
      </w:r>
      <w:proofErr w:type="spellStart"/>
      <w:r w:rsidRPr="00432B2D">
        <w:rPr>
          <w:sz w:val="24"/>
          <w:szCs w:val="24"/>
          <w:lang w:val="fr-FR"/>
        </w:rPr>
        <w:t>suppl</w:t>
      </w:r>
      <w:proofErr w:type="spellEnd"/>
      <w:r w:rsidRPr="00432B2D">
        <w:rPr>
          <w:sz w:val="24"/>
          <w:szCs w:val="24"/>
          <w:lang w:val="fr-FR"/>
        </w:rPr>
        <w:t xml:space="preserve">), s </w:t>
      </w:r>
      <w:proofErr w:type="gramStart"/>
      <w:r w:rsidRPr="00432B2D">
        <w:rPr>
          <w:sz w:val="24"/>
          <w:szCs w:val="24"/>
          <w:lang w:val="fr-FR"/>
        </w:rPr>
        <w:t>2:</w:t>
      </w:r>
      <w:proofErr w:type="gramEnd"/>
      <w:r w:rsidRPr="00432B2D">
        <w:rPr>
          <w:sz w:val="24"/>
          <w:szCs w:val="24"/>
          <w:lang w:val="fr-FR"/>
        </w:rPr>
        <w:t xml:space="preserve"> </w:t>
      </w:r>
      <w:hyperlink r:id="rId45">
        <w:r w:rsidRPr="00432B2D">
          <w:rPr>
            <w:sz w:val="24"/>
            <w:szCs w:val="24"/>
            <w:highlight w:val="white"/>
            <w:u w:val="single"/>
            <w:lang w:val="fr-FR"/>
          </w:rPr>
          <w:t>https://www.canlii.org/fr/ca/legis/lois/lrc-1985-c-3-2e-suppl/derniere/lrc-1985-c-3-2e-suppl.html</w:t>
        </w:r>
      </w:hyperlink>
    </w:p>
    <w:p w14:paraId="6A1F159A" w14:textId="77777777" w:rsidR="00725958" w:rsidRPr="00432B2D" w:rsidRDefault="00725958">
      <w:pPr>
        <w:widowControl w:val="0"/>
        <w:pBdr>
          <w:top w:val="nil"/>
          <w:left w:val="nil"/>
          <w:bottom w:val="nil"/>
          <w:right w:val="nil"/>
          <w:between w:val="nil"/>
        </w:pBdr>
        <w:spacing w:line="261" w:lineRule="auto"/>
        <w:ind w:right="259"/>
        <w:rPr>
          <w:sz w:val="24"/>
          <w:szCs w:val="24"/>
          <w:lang w:val="fr-FR"/>
        </w:rPr>
      </w:pPr>
    </w:p>
    <w:p w14:paraId="458CAB72" w14:textId="77777777" w:rsidR="00725958" w:rsidRDefault="007E519B">
      <w:pPr>
        <w:widowControl w:val="0"/>
        <w:pBdr>
          <w:top w:val="nil"/>
          <w:left w:val="nil"/>
          <w:bottom w:val="nil"/>
          <w:right w:val="nil"/>
          <w:between w:val="nil"/>
        </w:pBdr>
        <w:spacing w:line="261" w:lineRule="auto"/>
        <w:ind w:right="259"/>
        <w:rPr>
          <w:sz w:val="24"/>
          <w:szCs w:val="24"/>
          <w:u w:val="single"/>
        </w:rPr>
      </w:pPr>
      <w:r>
        <w:rPr>
          <w:sz w:val="24"/>
          <w:szCs w:val="24"/>
        </w:rPr>
        <w:t xml:space="preserve">Giesbrecht, C.J. (2022). Intimate partner violence, animal maltreatment, and animal safekeeping: Findings from a public survey. </w:t>
      </w:r>
      <w:r>
        <w:rPr>
          <w:i/>
          <w:sz w:val="24"/>
          <w:szCs w:val="24"/>
        </w:rPr>
        <w:t>Journal of Interpersonal Violence, 37</w:t>
      </w:r>
      <w:r>
        <w:rPr>
          <w:sz w:val="24"/>
          <w:szCs w:val="24"/>
        </w:rPr>
        <w:t xml:space="preserve">(21- 22): 21422–21437. </w:t>
      </w:r>
      <w:hyperlink r:id="rId46">
        <w:r>
          <w:rPr>
            <w:sz w:val="24"/>
            <w:szCs w:val="24"/>
            <w:u w:val="single"/>
          </w:rPr>
          <w:t>https://doi.org/10.1177/08862605211056899</w:t>
        </w:r>
      </w:hyperlink>
      <w:r>
        <w:rPr>
          <w:sz w:val="24"/>
          <w:szCs w:val="24"/>
        </w:rPr>
        <w:t xml:space="preserve"> </w:t>
      </w:r>
      <w:hyperlink r:id="rId47">
        <w:r>
          <w:rPr>
            <w:sz w:val="24"/>
            <w:szCs w:val="24"/>
            <w:u w:val="single"/>
          </w:rPr>
          <w:t>domestic violence, intimate partner violence, animal abuse, animal safekeeping, natural supports</w:t>
        </w:r>
      </w:hyperlink>
    </w:p>
    <w:p w14:paraId="409A0530" w14:textId="77777777" w:rsidR="00725958" w:rsidRDefault="007E519B">
      <w:pPr>
        <w:widowControl w:val="0"/>
        <w:pBdr>
          <w:top w:val="nil"/>
          <w:left w:val="nil"/>
          <w:bottom w:val="nil"/>
          <w:right w:val="nil"/>
          <w:between w:val="nil"/>
        </w:pBdr>
        <w:spacing w:before="294" w:line="240" w:lineRule="auto"/>
        <w:ind w:left="24"/>
        <w:rPr>
          <w:sz w:val="24"/>
          <w:szCs w:val="24"/>
          <w:u w:val="single"/>
        </w:rPr>
      </w:pPr>
      <w:r>
        <w:rPr>
          <w:sz w:val="24"/>
          <w:szCs w:val="24"/>
          <w:highlight w:val="white"/>
        </w:rPr>
        <w:t xml:space="preserve">Humane Canada. </w:t>
      </w:r>
      <w:r w:rsidRPr="00EF1AF8">
        <w:rPr>
          <w:sz w:val="24"/>
          <w:szCs w:val="24"/>
          <w:highlight w:val="white"/>
        </w:rPr>
        <w:t xml:space="preserve">(n.d.) </w:t>
      </w:r>
      <w:r w:rsidRPr="00EF1AF8">
        <w:rPr>
          <w:i/>
          <w:sz w:val="24"/>
          <w:szCs w:val="24"/>
          <w:highlight w:val="white"/>
        </w:rPr>
        <w:t xml:space="preserve">Violence Link Professionals. </w:t>
      </w:r>
      <w:proofErr w:type="spellStart"/>
      <w:r w:rsidRPr="00EF1AF8">
        <w:rPr>
          <w:sz w:val="24"/>
          <w:szCs w:val="24"/>
          <w:highlight w:val="white"/>
        </w:rPr>
        <w:t>Consulté</w:t>
      </w:r>
      <w:proofErr w:type="spellEnd"/>
      <w:r w:rsidRPr="00EF1AF8">
        <w:rPr>
          <w:sz w:val="24"/>
          <w:szCs w:val="24"/>
          <w:highlight w:val="white"/>
        </w:rPr>
        <w:t xml:space="preserve"> le 22 </w:t>
      </w:r>
      <w:proofErr w:type="spellStart"/>
      <w:r w:rsidRPr="00EF1AF8">
        <w:rPr>
          <w:sz w:val="24"/>
          <w:szCs w:val="24"/>
          <w:highlight w:val="white"/>
        </w:rPr>
        <w:t>février</w:t>
      </w:r>
      <w:proofErr w:type="spellEnd"/>
      <w:r w:rsidRPr="00EF1AF8">
        <w:rPr>
          <w:sz w:val="24"/>
          <w:szCs w:val="24"/>
          <w:highlight w:val="white"/>
        </w:rPr>
        <w:t xml:space="preserve"> 2025. </w:t>
      </w:r>
      <w:hyperlink r:id="rId48">
        <w:r>
          <w:rPr>
            <w:sz w:val="24"/>
            <w:szCs w:val="24"/>
            <w:u w:val="single"/>
          </w:rPr>
          <w:t>https://humanecanada.ca/en/sector-professionals/violence-link-professionals</w:t>
        </w:r>
      </w:hyperlink>
    </w:p>
    <w:p w14:paraId="6FC5D4EE" w14:textId="77777777" w:rsidR="00725958" w:rsidRDefault="007E519B">
      <w:pPr>
        <w:widowControl w:val="0"/>
        <w:pBdr>
          <w:top w:val="nil"/>
          <w:left w:val="nil"/>
          <w:bottom w:val="nil"/>
          <w:right w:val="nil"/>
          <w:between w:val="nil"/>
        </w:pBdr>
        <w:spacing w:before="294" w:line="240" w:lineRule="auto"/>
        <w:ind w:left="24"/>
        <w:rPr>
          <w:sz w:val="24"/>
          <w:szCs w:val="24"/>
        </w:rPr>
      </w:pPr>
      <w:r>
        <w:rPr>
          <w:sz w:val="24"/>
          <w:szCs w:val="24"/>
        </w:rPr>
        <w:t xml:space="preserve">Ibid. (n.d.) </w:t>
      </w:r>
      <w:r>
        <w:rPr>
          <w:i/>
          <w:sz w:val="24"/>
          <w:szCs w:val="24"/>
        </w:rPr>
        <w:t>ACT To Keep Families Safe</w:t>
      </w:r>
      <w:r>
        <w:rPr>
          <w:sz w:val="24"/>
          <w:szCs w:val="24"/>
        </w:rPr>
        <w:t xml:space="preserve">. </w:t>
      </w:r>
      <w:proofErr w:type="spellStart"/>
      <w:r>
        <w:rPr>
          <w:sz w:val="24"/>
          <w:szCs w:val="24"/>
        </w:rPr>
        <w:t>Consulté</w:t>
      </w:r>
      <w:proofErr w:type="spellEnd"/>
      <w:r>
        <w:rPr>
          <w:sz w:val="24"/>
          <w:szCs w:val="24"/>
        </w:rPr>
        <w:t xml:space="preserve"> le 22 </w:t>
      </w:r>
      <w:proofErr w:type="spellStart"/>
      <w:r>
        <w:rPr>
          <w:sz w:val="24"/>
          <w:szCs w:val="24"/>
        </w:rPr>
        <w:t>février</w:t>
      </w:r>
      <w:proofErr w:type="spellEnd"/>
      <w:r>
        <w:rPr>
          <w:sz w:val="24"/>
          <w:szCs w:val="24"/>
        </w:rPr>
        <w:t xml:space="preserve"> 2025. </w:t>
      </w:r>
      <w:hyperlink r:id="rId49">
        <w:r>
          <w:rPr>
            <w:sz w:val="24"/>
            <w:szCs w:val="24"/>
            <w:u w:val="single"/>
          </w:rPr>
          <w:t>ACT To Keep Families Safe</w:t>
        </w:r>
      </w:hyperlink>
    </w:p>
    <w:p w14:paraId="1386AE24" w14:textId="77777777" w:rsidR="00725958" w:rsidRDefault="007E519B">
      <w:pPr>
        <w:widowControl w:val="0"/>
        <w:pBdr>
          <w:top w:val="nil"/>
          <w:left w:val="nil"/>
          <w:bottom w:val="nil"/>
          <w:right w:val="nil"/>
          <w:between w:val="nil"/>
        </w:pBdr>
        <w:spacing w:before="294" w:line="240" w:lineRule="auto"/>
        <w:ind w:left="24"/>
        <w:rPr>
          <w:sz w:val="24"/>
          <w:szCs w:val="24"/>
          <w:u w:val="single"/>
        </w:rPr>
      </w:pPr>
      <w:r>
        <w:rPr>
          <w:sz w:val="24"/>
          <w:szCs w:val="24"/>
        </w:rPr>
        <w:t xml:space="preserve">Lunghofer, L. &amp; Shapiro, K. (2014). The co-occurrence of human violence and animal abuse: Policy implications and interventions. </w:t>
      </w:r>
      <w:r>
        <w:rPr>
          <w:i/>
          <w:sz w:val="24"/>
          <w:szCs w:val="24"/>
        </w:rPr>
        <w:t>Psyke &amp; Logos</w:t>
      </w:r>
      <w:r>
        <w:rPr>
          <w:sz w:val="24"/>
          <w:szCs w:val="24"/>
        </w:rPr>
        <w:t xml:space="preserve">, </w:t>
      </w:r>
      <w:r>
        <w:rPr>
          <w:i/>
          <w:sz w:val="24"/>
          <w:szCs w:val="24"/>
        </w:rPr>
        <w:t>35</w:t>
      </w:r>
      <w:r>
        <w:rPr>
          <w:sz w:val="24"/>
          <w:szCs w:val="24"/>
        </w:rPr>
        <w:t xml:space="preserve">: 130-135. </w:t>
      </w:r>
      <w:proofErr w:type="spellStart"/>
      <w:r>
        <w:rPr>
          <w:sz w:val="24"/>
          <w:szCs w:val="24"/>
        </w:rPr>
        <w:t>doi</w:t>
      </w:r>
      <w:proofErr w:type="spellEnd"/>
      <w:r>
        <w:rPr>
          <w:sz w:val="24"/>
          <w:szCs w:val="24"/>
        </w:rPr>
        <w:t xml:space="preserve">: </w:t>
      </w:r>
      <w:hyperlink r:id="rId50">
        <w:r>
          <w:rPr>
            <w:sz w:val="24"/>
            <w:szCs w:val="24"/>
            <w:highlight w:val="white"/>
          </w:rPr>
          <w:t>10.7146/pl.v35i2.22366</w:t>
        </w:r>
      </w:hyperlink>
      <w:r>
        <w:rPr>
          <w:sz w:val="24"/>
          <w:szCs w:val="24"/>
        </w:rPr>
        <w:t xml:space="preserve">  </w:t>
      </w:r>
      <w:hyperlink r:id="rId51">
        <w:r>
          <w:rPr>
            <w:sz w:val="24"/>
            <w:szCs w:val="24"/>
            <w:u w:val="single"/>
          </w:rPr>
          <w:t>THE-CO-OCCURRENCE-OF-HUMAN-VIOLENCE-AND-ANIMAL-ABUSE-POLICY-IMPLICATIONS-AND-INTERVENTIONS.pdf</w:t>
        </w:r>
      </w:hyperlink>
    </w:p>
    <w:p w14:paraId="30D36256" w14:textId="77777777" w:rsidR="00725958" w:rsidRDefault="007E519B">
      <w:pPr>
        <w:widowControl w:val="0"/>
        <w:pBdr>
          <w:top w:val="nil"/>
          <w:left w:val="nil"/>
          <w:bottom w:val="nil"/>
          <w:right w:val="nil"/>
          <w:between w:val="nil"/>
        </w:pBdr>
        <w:spacing w:before="293" w:line="270" w:lineRule="auto"/>
        <w:ind w:right="514" w:firstLine="19"/>
        <w:rPr>
          <w:sz w:val="24"/>
          <w:szCs w:val="24"/>
          <w:u w:val="single"/>
        </w:rPr>
      </w:pPr>
      <w:r>
        <w:rPr>
          <w:sz w:val="24"/>
          <w:szCs w:val="24"/>
        </w:rPr>
        <w:t xml:space="preserve">McIntosh, S. (2004). The links between animal abuse and family violence, as reported by women entering shelters in Calgary communities. </w:t>
      </w:r>
      <w:hyperlink r:id="rId52">
        <w:r>
          <w:rPr>
            <w:sz w:val="24"/>
            <w:szCs w:val="24"/>
            <w:u w:val="single"/>
          </w:rPr>
          <w:t>https://citeseerx.ist.psu.edu/document?repid=rep1&amp;type=pdf&amp;doi=7ea9396f521e99a795e12314123c778e5882d645</w:t>
        </w:r>
      </w:hyperlink>
    </w:p>
    <w:p w14:paraId="38704D1E" w14:textId="77777777" w:rsidR="00725958" w:rsidRPr="00432B2D" w:rsidRDefault="007E519B">
      <w:pPr>
        <w:widowControl w:val="0"/>
        <w:pBdr>
          <w:top w:val="nil"/>
          <w:left w:val="nil"/>
          <w:bottom w:val="nil"/>
          <w:right w:val="nil"/>
          <w:between w:val="nil"/>
        </w:pBdr>
        <w:spacing w:before="176" w:line="261" w:lineRule="auto"/>
        <w:ind w:left="16" w:right="256" w:firstLine="6"/>
        <w:rPr>
          <w:sz w:val="24"/>
          <w:szCs w:val="24"/>
          <w:lang w:val="fr-FR"/>
        </w:rPr>
      </w:pPr>
      <w:r>
        <w:rPr>
          <w:sz w:val="24"/>
          <w:szCs w:val="24"/>
        </w:rPr>
        <w:t xml:space="preserve">National Link Coalition. (n.d.) What is the Link. </w:t>
      </w:r>
      <w:r w:rsidRPr="00432B2D">
        <w:rPr>
          <w:sz w:val="24"/>
          <w:szCs w:val="24"/>
          <w:lang w:val="fr-FR"/>
        </w:rPr>
        <w:t xml:space="preserve">Consulté le 22 février 2025. </w:t>
      </w:r>
      <w:hyperlink r:id="rId53">
        <w:r w:rsidRPr="00432B2D">
          <w:rPr>
            <w:sz w:val="24"/>
            <w:szCs w:val="24"/>
            <w:u w:val="single"/>
            <w:lang w:val="fr-FR"/>
          </w:rPr>
          <w:t>https://nationallinkcoalition.org/what-is-the-link</w:t>
        </w:r>
      </w:hyperlink>
    </w:p>
    <w:p w14:paraId="474B4380" w14:textId="77777777" w:rsidR="00725958" w:rsidRDefault="007E519B">
      <w:pPr>
        <w:widowControl w:val="0"/>
        <w:pBdr>
          <w:top w:val="nil"/>
          <w:left w:val="nil"/>
          <w:bottom w:val="nil"/>
          <w:right w:val="nil"/>
          <w:between w:val="nil"/>
        </w:pBdr>
        <w:spacing w:before="176" w:line="261" w:lineRule="auto"/>
        <w:ind w:left="16" w:right="256" w:firstLine="6"/>
        <w:rPr>
          <w:sz w:val="24"/>
          <w:szCs w:val="24"/>
        </w:rPr>
      </w:pPr>
      <w:r>
        <w:rPr>
          <w:sz w:val="24"/>
          <w:szCs w:val="24"/>
        </w:rPr>
        <w:t xml:space="preserve">Overton, J.C., Hensley, C., &amp; </w:t>
      </w:r>
      <w:proofErr w:type="spellStart"/>
      <w:r>
        <w:rPr>
          <w:sz w:val="24"/>
          <w:szCs w:val="24"/>
        </w:rPr>
        <w:t>Tallichet</w:t>
      </w:r>
      <w:proofErr w:type="spellEnd"/>
      <w:r>
        <w:rPr>
          <w:sz w:val="24"/>
          <w:szCs w:val="24"/>
        </w:rPr>
        <w:t xml:space="preserve">, S.E. (2011). Examining the relationship between childhood animal cruelty motives and recurrent adult violent crimes toward humans. </w:t>
      </w:r>
      <w:r>
        <w:rPr>
          <w:i/>
          <w:sz w:val="24"/>
          <w:szCs w:val="24"/>
        </w:rPr>
        <w:t>Journal of Interpersonal Violence, 27</w:t>
      </w:r>
      <w:r>
        <w:rPr>
          <w:sz w:val="24"/>
          <w:szCs w:val="24"/>
        </w:rPr>
        <w:t xml:space="preserve">(5): 1–17. </w:t>
      </w:r>
      <w:proofErr w:type="spellStart"/>
      <w:r>
        <w:rPr>
          <w:sz w:val="24"/>
          <w:szCs w:val="24"/>
        </w:rPr>
        <w:t>doi</w:t>
      </w:r>
      <w:proofErr w:type="spellEnd"/>
      <w:r>
        <w:rPr>
          <w:sz w:val="24"/>
          <w:szCs w:val="24"/>
        </w:rPr>
        <w:t xml:space="preserve">: 10.1177/0886260511423256 </w:t>
      </w:r>
      <w:hyperlink r:id="rId54">
        <w:r>
          <w:rPr>
            <w:sz w:val="24"/>
            <w:szCs w:val="24"/>
            <w:u w:val="single"/>
          </w:rPr>
          <w:t>document</w:t>
        </w:r>
      </w:hyperlink>
    </w:p>
    <w:p w14:paraId="2D6969E8" w14:textId="77777777" w:rsidR="00725958" w:rsidRDefault="007E519B">
      <w:pPr>
        <w:widowControl w:val="0"/>
        <w:pBdr>
          <w:top w:val="nil"/>
          <w:left w:val="nil"/>
          <w:bottom w:val="nil"/>
          <w:right w:val="nil"/>
          <w:between w:val="nil"/>
        </w:pBdr>
        <w:spacing w:before="176" w:line="261" w:lineRule="auto"/>
        <w:ind w:left="16" w:right="256" w:firstLine="6"/>
        <w:rPr>
          <w:sz w:val="24"/>
          <w:szCs w:val="24"/>
        </w:rPr>
      </w:pPr>
      <w:proofErr w:type="spellStart"/>
      <w:r>
        <w:rPr>
          <w:sz w:val="24"/>
          <w:szCs w:val="24"/>
        </w:rPr>
        <w:t>SaskSPCA</w:t>
      </w:r>
      <w:proofErr w:type="spellEnd"/>
      <w:r>
        <w:rPr>
          <w:sz w:val="24"/>
          <w:szCs w:val="24"/>
        </w:rPr>
        <w:t xml:space="preserve">. (n.d.). </w:t>
      </w:r>
      <w:r>
        <w:rPr>
          <w:i/>
          <w:sz w:val="24"/>
          <w:szCs w:val="24"/>
        </w:rPr>
        <w:t>Animal Safekeeping</w:t>
      </w:r>
      <w:r>
        <w:rPr>
          <w:sz w:val="24"/>
          <w:szCs w:val="24"/>
        </w:rPr>
        <w:t xml:space="preserve">. </w:t>
      </w:r>
      <w:proofErr w:type="spellStart"/>
      <w:r>
        <w:rPr>
          <w:sz w:val="24"/>
          <w:szCs w:val="24"/>
        </w:rPr>
        <w:t>Consulté</w:t>
      </w:r>
      <w:proofErr w:type="spellEnd"/>
      <w:r>
        <w:rPr>
          <w:sz w:val="24"/>
          <w:szCs w:val="24"/>
        </w:rPr>
        <w:t xml:space="preserve"> le 22 </w:t>
      </w:r>
      <w:proofErr w:type="spellStart"/>
      <w:r>
        <w:rPr>
          <w:sz w:val="24"/>
          <w:szCs w:val="24"/>
        </w:rPr>
        <w:t>février</w:t>
      </w:r>
      <w:proofErr w:type="spellEnd"/>
      <w:r>
        <w:rPr>
          <w:sz w:val="24"/>
          <w:szCs w:val="24"/>
        </w:rPr>
        <w:t xml:space="preserve"> 2025. </w:t>
      </w:r>
      <w:hyperlink r:id="rId55">
        <w:r>
          <w:rPr>
            <w:sz w:val="24"/>
            <w:szCs w:val="24"/>
            <w:u w:val="single"/>
          </w:rPr>
          <w:t xml:space="preserve">Animal Safekeeping - </w:t>
        </w:r>
        <w:proofErr w:type="spellStart"/>
        <w:r>
          <w:rPr>
            <w:sz w:val="24"/>
            <w:szCs w:val="24"/>
            <w:u w:val="single"/>
          </w:rPr>
          <w:t>SaskSPCA</w:t>
        </w:r>
        <w:proofErr w:type="spellEnd"/>
      </w:hyperlink>
      <w:r>
        <w:rPr>
          <w:sz w:val="24"/>
          <w:szCs w:val="24"/>
        </w:rPr>
        <w:t xml:space="preserve"> </w:t>
      </w:r>
    </w:p>
    <w:p w14:paraId="4010AC0B" w14:textId="77777777" w:rsidR="00725958" w:rsidRPr="00432B2D" w:rsidRDefault="007E519B">
      <w:pPr>
        <w:widowControl w:val="0"/>
        <w:pBdr>
          <w:top w:val="nil"/>
          <w:left w:val="nil"/>
          <w:bottom w:val="nil"/>
          <w:right w:val="nil"/>
          <w:between w:val="nil"/>
        </w:pBdr>
        <w:spacing w:before="296" w:line="242" w:lineRule="auto"/>
        <w:ind w:left="3" w:right="517" w:firstLine="8"/>
        <w:rPr>
          <w:sz w:val="24"/>
          <w:szCs w:val="24"/>
          <w:lang w:val="fr-FR"/>
        </w:rPr>
      </w:pPr>
      <w:proofErr w:type="spellStart"/>
      <w:r>
        <w:rPr>
          <w:sz w:val="24"/>
          <w:szCs w:val="24"/>
          <w:highlight w:val="white"/>
        </w:rPr>
        <w:t>Statistiques</w:t>
      </w:r>
      <w:proofErr w:type="spellEnd"/>
      <w:r>
        <w:rPr>
          <w:sz w:val="24"/>
          <w:szCs w:val="24"/>
          <w:highlight w:val="white"/>
        </w:rPr>
        <w:t xml:space="preserve"> Canada. (2024, 10 </w:t>
      </w:r>
      <w:proofErr w:type="spellStart"/>
      <w:r>
        <w:rPr>
          <w:sz w:val="24"/>
          <w:szCs w:val="24"/>
          <w:highlight w:val="white"/>
        </w:rPr>
        <w:t>avril</w:t>
      </w:r>
      <w:proofErr w:type="spellEnd"/>
      <w:r>
        <w:rPr>
          <w:sz w:val="24"/>
          <w:szCs w:val="24"/>
          <w:highlight w:val="white"/>
        </w:rPr>
        <w:t xml:space="preserve">). </w:t>
      </w:r>
      <w:r w:rsidRPr="00432B2D">
        <w:rPr>
          <w:sz w:val="24"/>
          <w:szCs w:val="24"/>
          <w:highlight w:val="white"/>
          <w:lang w:val="fr-FR"/>
        </w:rPr>
        <w:t xml:space="preserve">Les établissements d’hébergement canadiens pour les victimes de violence, 2022-2023. </w:t>
      </w:r>
      <w:r w:rsidRPr="00432B2D">
        <w:rPr>
          <w:sz w:val="24"/>
          <w:szCs w:val="24"/>
          <w:lang w:val="fr-FR"/>
        </w:rPr>
        <w:t xml:space="preserve">Consulté </w:t>
      </w:r>
      <w:r w:rsidRPr="00432B2D">
        <w:rPr>
          <w:sz w:val="24"/>
          <w:szCs w:val="24"/>
          <w:highlight w:val="white"/>
          <w:lang w:val="fr-FR"/>
        </w:rPr>
        <w:t>le 13 janvier, 2024.</w:t>
      </w:r>
      <w:r w:rsidRPr="00432B2D">
        <w:rPr>
          <w:sz w:val="24"/>
          <w:szCs w:val="24"/>
          <w:lang w:val="fr-FR"/>
        </w:rPr>
        <w:t xml:space="preserve"> </w:t>
      </w:r>
      <w:hyperlink r:id="rId56">
        <w:r w:rsidRPr="00432B2D">
          <w:rPr>
            <w:sz w:val="24"/>
            <w:szCs w:val="24"/>
            <w:u w:val="single"/>
            <w:lang w:val="fr-FR"/>
          </w:rPr>
          <w:t>https://www150.statcan.gc.ca/n1/fr/pub/85-002-x/2024001/article/00005-fra.pdf?st=aYSoHAP3</w:t>
        </w:r>
      </w:hyperlink>
    </w:p>
    <w:p w14:paraId="5AA4F5C4" w14:textId="77777777" w:rsidR="00725958" w:rsidRDefault="007E519B">
      <w:pPr>
        <w:widowControl w:val="0"/>
        <w:pBdr>
          <w:top w:val="nil"/>
          <w:left w:val="nil"/>
          <w:bottom w:val="nil"/>
          <w:right w:val="nil"/>
          <w:between w:val="nil"/>
        </w:pBdr>
        <w:spacing w:before="296" w:line="242" w:lineRule="auto"/>
        <w:ind w:right="517"/>
        <w:rPr>
          <w:sz w:val="24"/>
          <w:szCs w:val="24"/>
        </w:rPr>
      </w:pPr>
      <w:r>
        <w:rPr>
          <w:sz w:val="24"/>
          <w:szCs w:val="24"/>
        </w:rPr>
        <w:t xml:space="preserve">Stevenson, R, Fitzgerald, A. &amp; Barrett, B. (2017). Keeping pets safe in the context of intimate partner violence: Insights from domestic violence shelter staff in Canada. </w:t>
      </w:r>
      <w:r>
        <w:rPr>
          <w:i/>
          <w:sz w:val="24"/>
          <w:szCs w:val="24"/>
        </w:rPr>
        <w:t>Journal of Women and Social Work</w:t>
      </w:r>
      <w:r>
        <w:rPr>
          <w:sz w:val="24"/>
          <w:szCs w:val="24"/>
        </w:rPr>
        <w:t xml:space="preserve">, </w:t>
      </w:r>
      <w:r>
        <w:rPr>
          <w:i/>
          <w:sz w:val="24"/>
          <w:szCs w:val="24"/>
        </w:rPr>
        <w:t>33</w:t>
      </w:r>
      <w:r>
        <w:rPr>
          <w:sz w:val="24"/>
          <w:szCs w:val="24"/>
        </w:rPr>
        <w:t xml:space="preserve">(2): 236-252. </w:t>
      </w:r>
      <w:proofErr w:type="spellStart"/>
      <w:r>
        <w:rPr>
          <w:sz w:val="24"/>
          <w:szCs w:val="24"/>
        </w:rPr>
        <w:t>doi</w:t>
      </w:r>
      <w:proofErr w:type="spellEnd"/>
      <w:r>
        <w:rPr>
          <w:sz w:val="24"/>
          <w:szCs w:val="24"/>
        </w:rPr>
        <w:t xml:space="preserve">: 10.1177/0886109917747613. </w:t>
      </w:r>
      <w:hyperlink r:id="rId57">
        <w:r>
          <w:rPr>
            <w:sz w:val="24"/>
            <w:szCs w:val="24"/>
            <w:u w:val="single"/>
          </w:rPr>
          <w:t>domestic violence, intimate partner violence, animal abuse, animal safekeeping, natural supports</w:t>
        </w:r>
      </w:hyperlink>
    </w:p>
    <w:p w14:paraId="05753CE5" w14:textId="77777777" w:rsidR="00725958" w:rsidRDefault="007E519B">
      <w:pPr>
        <w:widowControl w:val="0"/>
        <w:pBdr>
          <w:top w:val="nil"/>
          <w:left w:val="nil"/>
          <w:bottom w:val="nil"/>
          <w:right w:val="nil"/>
          <w:between w:val="nil"/>
        </w:pBdr>
        <w:spacing w:before="289" w:line="248" w:lineRule="auto"/>
        <w:ind w:left="16" w:right="340" w:hanging="11"/>
        <w:rPr>
          <w:sz w:val="24"/>
          <w:szCs w:val="24"/>
        </w:rPr>
      </w:pPr>
      <w:r>
        <w:rPr>
          <w:sz w:val="24"/>
          <w:szCs w:val="24"/>
          <w:highlight w:val="white"/>
        </w:rPr>
        <w:t xml:space="preserve">Volant, A.M., Johnson, J.A., </w:t>
      </w:r>
      <w:proofErr w:type="spellStart"/>
      <w:r>
        <w:rPr>
          <w:sz w:val="24"/>
          <w:szCs w:val="24"/>
          <w:highlight w:val="white"/>
        </w:rPr>
        <w:t>Gullone</w:t>
      </w:r>
      <w:proofErr w:type="spellEnd"/>
      <w:r>
        <w:rPr>
          <w:sz w:val="24"/>
          <w:szCs w:val="24"/>
          <w:highlight w:val="white"/>
        </w:rPr>
        <w:t xml:space="preserve">, E. &amp; Coleman, G.J. (2008). The relationship </w:t>
      </w:r>
      <w:r>
        <w:rPr>
          <w:sz w:val="24"/>
          <w:szCs w:val="24"/>
          <w:highlight w:val="white"/>
        </w:rPr>
        <w:lastRenderedPageBreak/>
        <w:t xml:space="preserve">between domestic violence and animal abuse: An Australian study. </w:t>
      </w:r>
      <w:r>
        <w:rPr>
          <w:i/>
          <w:sz w:val="24"/>
          <w:szCs w:val="24"/>
          <w:highlight w:val="white"/>
        </w:rPr>
        <w:t>Journal of Interpersonal Violence</w:t>
      </w:r>
      <w:r>
        <w:rPr>
          <w:sz w:val="24"/>
          <w:szCs w:val="24"/>
          <w:highlight w:val="white"/>
        </w:rPr>
        <w:t xml:space="preserve">, </w:t>
      </w:r>
      <w:r>
        <w:rPr>
          <w:i/>
          <w:sz w:val="24"/>
          <w:szCs w:val="24"/>
          <w:highlight w:val="white"/>
        </w:rPr>
        <w:t>23</w:t>
      </w:r>
      <w:r>
        <w:rPr>
          <w:sz w:val="24"/>
          <w:szCs w:val="24"/>
          <w:highlight w:val="white"/>
        </w:rPr>
        <w:t xml:space="preserve">(9): 1277-95. Sage Publications. </w:t>
      </w:r>
      <w:proofErr w:type="spellStart"/>
      <w:r>
        <w:rPr>
          <w:sz w:val="24"/>
          <w:szCs w:val="24"/>
          <w:highlight w:val="white"/>
        </w:rPr>
        <w:t>doi</w:t>
      </w:r>
      <w:proofErr w:type="spellEnd"/>
      <w:r>
        <w:rPr>
          <w:sz w:val="24"/>
          <w:szCs w:val="24"/>
          <w:highlight w:val="white"/>
        </w:rPr>
        <w:t xml:space="preserve">: 10.1177/0886260508314309 </w:t>
      </w:r>
      <w:hyperlink r:id="rId58">
        <w:r>
          <w:rPr>
            <w:sz w:val="24"/>
            <w:szCs w:val="24"/>
            <w:highlight w:val="white"/>
            <w:u w:val="single"/>
          </w:rPr>
          <w:t>JIV314309.qxd</w:t>
        </w:r>
      </w:hyperlink>
    </w:p>
    <w:sectPr w:rsidR="00725958">
      <w:type w:val="continuous"/>
      <w:pgSz w:w="12240" w:h="15840"/>
      <w:pgMar w:top="1440" w:right="1440" w:bottom="1440" w:left="144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D1AFC16-3D2C-4052-B647-4E1424D3C16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DBFA44A-0B7E-4418-AA34-9B704D1149E1}"/>
    <w:embedItalic r:id="rId3" w:fontKey="{7AF939C4-13BA-4102-83EA-C4BE55192572}"/>
  </w:font>
  <w:font w:name="Calibri">
    <w:panose1 w:val="020F0502020204030204"/>
    <w:charset w:val="00"/>
    <w:family w:val="swiss"/>
    <w:pitch w:val="variable"/>
    <w:sig w:usb0="E4002EFF" w:usb1="C000247B" w:usb2="00000009" w:usb3="00000000" w:csb0="000001FF" w:csb1="00000000"/>
    <w:embedRegular r:id="rId4" w:fontKey="{71C87E06-BF8E-42C7-8979-8D58410A1CC9}"/>
  </w:font>
  <w:font w:name="Cambria">
    <w:panose1 w:val="02040503050406030204"/>
    <w:charset w:val="00"/>
    <w:family w:val="roman"/>
    <w:pitch w:val="variable"/>
    <w:sig w:usb0="E00006FF" w:usb1="420024FF" w:usb2="02000000" w:usb3="00000000" w:csb0="0000019F" w:csb1="00000000"/>
    <w:embedRegular r:id="rId5" w:fontKey="{5394F9A9-8F87-4482-A7BD-846F764A280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87AEB"/>
    <w:multiLevelType w:val="multilevel"/>
    <w:tmpl w:val="A09C1AF0"/>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3FF00A4D"/>
    <w:multiLevelType w:val="multilevel"/>
    <w:tmpl w:val="E0943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242454"/>
    <w:multiLevelType w:val="multilevel"/>
    <w:tmpl w:val="D07EE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EB63FC"/>
    <w:multiLevelType w:val="multilevel"/>
    <w:tmpl w:val="0484A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50F4AEE"/>
    <w:multiLevelType w:val="multilevel"/>
    <w:tmpl w:val="AFFE109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1815025700">
    <w:abstractNumId w:val="3"/>
  </w:num>
  <w:num w:numId="2" w16cid:durableId="1763329403">
    <w:abstractNumId w:val="4"/>
  </w:num>
  <w:num w:numId="3" w16cid:durableId="47344686">
    <w:abstractNumId w:val="2"/>
  </w:num>
  <w:num w:numId="4" w16cid:durableId="1776484393">
    <w:abstractNumId w:val="1"/>
  </w:num>
  <w:num w:numId="5" w16cid:durableId="112019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958"/>
    <w:rsid w:val="00432B2D"/>
    <w:rsid w:val="00724FAB"/>
    <w:rsid w:val="00725958"/>
    <w:rsid w:val="00792E50"/>
    <w:rsid w:val="007E519B"/>
    <w:rsid w:val="009412BA"/>
    <w:rsid w:val="00CC1039"/>
    <w:rsid w:val="00EF1AF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DA394"/>
  <w15:docId w15:val="{BEB8900A-B3B0-4A9C-A355-B8B00193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675E3"/>
    <w:pPr>
      <w:ind w:left="720"/>
      <w:contextualSpacing/>
    </w:pPr>
  </w:style>
  <w:style w:type="character" w:styleId="Hyperlink">
    <w:name w:val="Hyperlink"/>
    <w:basedOn w:val="DefaultParagraphFont"/>
    <w:uiPriority w:val="99"/>
    <w:unhideWhenUsed/>
    <w:rsid w:val="004C62CF"/>
    <w:rPr>
      <w:color w:val="0000FF" w:themeColor="hyperlink"/>
      <w:u w:val="single"/>
    </w:rPr>
  </w:style>
  <w:style w:type="character" w:styleId="UnresolvedMention">
    <w:name w:val="Unresolved Mention"/>
    <w:basedOn w:val="DefaultParagraphFont"/>
    <w:uiPriority w:val="99"/>
    <w:semiHidden/>
    <w:unhideWhenUsed/>
    <w:rsid w:val="004C62CF"/>
    <w:rPr>
      <w:color w:val="605E5C"/>
      <w:shd w:val="clear" w:color="auto" w:fill="E1DFDD"/>
    </w:rPr>
  </w:style>
  <w:style w:type="paragraph" w:customStyle="1" w:styleId="font7">
    <w:name w:val="font_7"/>
    <w:basedOn w:val="Normal"/>
    <w:rsid w:val="00F1573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researchgate.net/profile/Kenneth-Shapiro/publication/366144995_THE_CO-OCCURRENCE_OF_HUMAN_VIOLENCE_AND_ANIMAL_ABUSE_POLICY_IMPLICATIONS_AND_INTERVENTIONS/links/63ceaf1a6fe15d6a5742573d/THE-CO-OCCURRENCE-OF-HUMAN-VIOLENCE-AND-ANIMAL-ABUSE-POLICY-IMPLICATIONS-AND-INTERVENTIONS.pdf" TargetMode="External"/><Relationship Id="rId18" Type="http://schemas.openxmlformats.org/officeDocument/2006/relationships/hyperlink" Target="https://citeseerx.ist.psu.edu/document?repid=rep1&amp;type=pdf&amp;doi=7ea9396f521e99a795e12314123c778e5882d645" TargetMode="External"/><Relationship Id="rId26" Type="http://schemas.openxmlformats.org/officeDocument/2006/relationships/hyperlink" Target="https://www.cbc.ca/news/canada/nova-scotia/spca-foster-pets-displace-due-to-intimate-partner-violence-1.7453633" TargetMode="External"/><Relationship Id="rId39" Type="http://schemas.openxmlformats.org/officeDocument/2006/relationships/hyperlink" Target="https://www.uwindsor.ca/aipabuseresearchgroup/sites/uwindsor.ca.aipabuseresearchgroup/files/animal_maltreatment_as_a_risk_marker_of_more_frequent_and_severe_forms_of_intimate_partner_violence.pdf" TargetMode="External"/><Relationship Id="rId21" Type="http://schemas.openxmlformats.org/officeDocument/2006/relationships/hyperlink" Target="https://www.uwindsor.ca/aipabuseresearchgroup/sites/uwindsor.ca.aipabuseresearchgroup/files/keeping_pets_safe_in_the_context_of_intimate_partner_violence_submitted.pdf" TargetMode="External"/><Relationship Id="rId34" Type="http://schemas.openxmlformats.org/officeDocument/2006/relationships/hyperlink" Target="http://violencelink.ca" TargetMode="External"/><Relationship Id="rId42" Type="http://schemas.openxmlformats.org/officeDocument/2006/relationships/hyperlink" Target="https://www.cbc.ca/news/canada/nova-scotia/spca-foster-pets-displace-due-to-intimate-partner-violence-1.7453633" TargetMode="External"/><Relationship Id="rId47" Type="http://schemas.openxmlformats.org/officeDocument/2006/relationships/hyperlink" Target="https://pathssk.org/wp-content/uploads/2022/10/2022-JIV-Animal-IPV-Public-Survey-accepted-version.pdf" TargetMode="External"/><Relationship Id="rId50" Type="http://schemas.openxmlformats.org/officeDocument/2006/relationships/hyperlink" Target="http://dx.doi.org/10.7146/pl.v35i2.22366" TargetMode="External"/><Relationship Id="rId55" Type="http://schemas.openxmlformats.org/officeDocument/2006/relationships/hyperlink" Target="https://www.saskspca.ca/resources/the-link/animal-safekeepin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bc.ca/news/canada/windsor/women-with-pets-more-likely-to-en%20dure-domestic-abuse-study-finds-1.4151113" TargetMode="External"/><Relationship Id="rId29" Type="http://schemas.openxmlformats.org/officeDocument/2006/relationships/hyperlink" Target="https://www.uwindsor.ca/aipabuseresearchgroup/sites/uwindsor.ca.aipabuseresearchgroup/files/keeping_pets_safe_in_the_context_of_intimate_partner_violence_submitted.pdf" TargetMode="External"/><Relationship Id="rId11" Type="http://schemas.openxmlformats.org/officeDocument/2006/relationships/hyperlink" Target="https://citeseerx.ist.psu.edu/document?repid=rep1&amp;type=pdf&amp;doi=c9b5dc9899897cade92eadaa182c626d1b6fd3b7" TargetMode="External"/><Relationship Id="rId24" Type="http://schemas.openxmlformats.org/officeDocument/2006/relationships/hyperlink" Target="https://www150.statcan.gc.ca/n1/fr/pub/85-002-x/2024001/article/00005-fra.pdf?st=aYSoHAP3" TargetMode="External"/><Relationship Id="rId32" Type="http://schemas.openxmlformats.org/officeDocument/2006/relationships/hyperlink" Target="https://sheltersafe.ca/get-help/" TargetMode="External"/><Relationship Id="rId37" Type="http://schemas.openxmlformats.org/officeDocument/2006/relationships/hyperlink" Target="https://www.safepetottawa.com/files/wp-content/uploads/2015/05/april-14-2015_battered_pets_and_domestic_violence.pdf" TargetMode="External"/><Relationship Id="rId40" Type="http://schemas.openxmlformats.org/officeDocument/2006/relationships/hyperlink" Target="https://www.uwindsor.ca/aipabuseresearchgroup/sites/uwindsor.ca.aipabuseresearchgroup/files/final_help-seeking_among_abused_women_with_pets-_evidence_from_a_canadian_sample.pdf" TargetMode="External"/><Relationship Id="rId45" Type="http://schemas.openxmlformats.org/officeDocument/2006/relationships/hyperlink" Target="https://www.canlii.org/fr/ca/legis/lois/lrc-1985-c-3-2e-suppl/derniere/lrc-1985-c-3-2e-suppl.html" TargetMode="External"/><Relationship Id="rId53" Type="http://schemas.openxmlformats.org/officeDocument/2006/relationships/hyperlink" Target="https://nationallinkcoalition.org/what-is-the-link" TargetMode="External"/><Relationship Id="rId58" Type="http://schemas.openxmlformats.org/officeDocument/2006/relationships/hyperlink" Target="https://www.researchgate.net/profile/Eleonora-Gullone/publication/5526754_The_Relationship_Between_Domestic_Violence_and_Animal_Abuse_An_Australian_Study/links/09e4150456f91c9e15000000/The-Relationship-Between-Domestic-Violence-and-Animal-Abuse-An-Australian-Study.pdf" TargetMode="External"/><Relationship Id="rId5" Type="http://schemas.openxmlformats.org/officeDocument/2006/relationships/numbering" Target="numbering.xml"/><Relationship Id="rId19" Type="http://schemas.openxmlformats.org/officeDocument/2006/relationships/hyperlink" Target="https://www.researchgate.net/profile/Eleonora-Gullone/publication/5526754_The_Relationship_Between_Domestic_Violence_and_Animal_Abuse_An_Australian_Study/links/09e4150456f91c9e15000000/The-Relationship-Between-Domestic-Violence-and-Animal-Abuse-An-Australian-Study.pdf" TargetMode="External"/><Relationship Id="rId4" Type="http://schemas.openxmlformats.org/officeDocument/2006/relationships/customXml" Target="../customXml/item4.xml"/><Relationship Id="rId9" Type="http://schemas.openxmlformats.org/officeDocument/2006/relationships/hyperlink" Target="https://humanecanada.ca/en/sector-professionals/violence-link-professionals" TargetMode="External"/><Relationship Id="rId14" Type="http://schemas.openxmlformats.org/officeDocument/2006/relationships/hyperlink" Target="https://www.canlii.org/en/ca/laws/stat/rsc-1985-c-3-2nd-supp/latest/rsc-1985-c-3-2nd-supp.html" TargetMode="External"/><Relationship Id="rId22" Type="http://schemas.openxmlformats.org/officeDocument/2006/relationships/hyperlink" Target="https://www.uwindsor.ca/aipabuseresearchgroup/sites/uwindsor.ca.aipabuseresearchgroup/files/final_help-seeking_among_abused_women_with_pets-_evidence_from_a_canadian_sample.pdf" TargetMode="External"/><Relationship Id="rId27" Type="http://schemas.openxmlformats.org/officeDocument/2006/relationships/hyperlink" Target="https://www.saskspca.ca/resources/the-link/animal-safekeeping/" TargetMode="External"/><Relationship Id="rId30" Type="http://schemas.openxmlformats.org/officeDocument/2006/relationships/hyperlink" Target="https://nationallinkcoalition.org/faqs/what-is-the-link" TargetMode="External"/><Relationship Id="rId35" Type="http://schemas.openxmlformats.org/officeDocument/2006/relationships/hyperlink" Target="https://humanecanada.ca/en/vl" TargetMode="External"/><Relationship Id="rId43" Type="http://schemas.openxmlformats.org/officeDocument/2006/relationships/hyperlink" Target="http://www.cbc.ca/news/canada/windsor/women-with-pets-more-likely-to-en%20dure-domestic-abuse-study-finds-1.4151113" TargetMode="External"/><Relationship Id="rId48" Type="http://schemas.openxmlformats.org/officeDocument/2006/relationships/hyperlink" Target="https://humanecanada.ca/en/sector-professionals/violence-link-professionals" TargetMode="External"/><Relationship Id="rId56" Type="http://schemas.openxmlformats.org/officeDocument/2006/relationships/hyperlink" Target="https://www150.statcan.gc.ca/n1/fr/pub/85-002-x/2024001/article/00005-fra.pdf?st=aYSoHAP3" TargetMode="External"/><Relationship Id="rId8" Type="http://schemas.openxmlformats.org/officeDocument/2006/relationships/webSettings" Target="webSettings.xml"/><Relationship Id="rId51" Type="http://schemas.openxmlformats.org/officeDocument/2006/relationships/hyperlink" Target="https://www.researchgate.net/profile/Kenneth-Shapiro/publication/366144995_THE_CO-OCCURRENCE_OF_HUMAN_VIOLENCE_AND_ANIMAL_ABUSE_POLICY_IMPLICATIONS_AND_INTERVENTIONS/links/63ceaf1a6fe15d6a5742573d/THE-CO-OCCURRENCE-OF-HUMAN-VIOLENCE-AND-ANIMAL-ABUSE-POLICY-IMPLICATIONS-AND-INTERVENTIONS.pdf" TargetMode="External"/><Relationship Id="rId3" Type="http://schemas.openxmlformats.org/officeDocument/2006/relationships/customXml" Target="../customXml/item3.xml"/><Relationship Id="rId12" Type="http://schemas.openxmlformats.org/officeDocument/2006/relationships/hyperlink" Target="https://www.uwindsor.ca/aipabuseresearchgroup/sites/uwindsor.ca.aipabuseresearchgroup/files/animal_maltreatment_as_a_risk_marker_of_more_frequent_and_severe_forms_of_intimate_partner_violence.pdf" TargetMode="External"/><Relationship Id="rId17" Type="http://schemas.openxmlformats.org/officeDocument/2006/relationships/hyperlink" Target="https://www.uwindsor.ca/aipabuseresearchgroup/sites/uwindsor.ca.aipabuseresearchgroup/files/animal_maltreatment_as_a_risk_marker_of_more_frequent_and_severe_forms_of_intimate_partner_violence.pdf" TargetMode="External"/><Relationship Id="rId25" Type="http://schemas.openxmlformats.org/officeDocument/2006/relationships/hyperlink" Target="https://www150.statcan.gc.ca/n1/fr/pub/85-002-x/2024001/article/00005-fra.pdf?st=aYSoHAP3" TargetMode="External"/><Relationship Id="rId33" Type="http://schemas.openxmlformats.org/officeDocument/2006/relationships/hyperlink" Target="https://actproject.thinkific.com/pages/act-awareness-collaboration-tools-engagement-and-awareness" TargetMode="External"/><Relationship Id="rId38" Type="http://schemas.openxmlformats.org/officeDocument/2006/relationships/hyperlink" Target="https://www.uwindsor.ca/aipabuseresearchgroup/sites/uwindsor.ca.aipabuseresearchgroup/files/animal_maltreatment_as_a_risk_marker_of_more_frequent_and_severe_forms_of_intimate_partner_violence.pdf" TargetMode="External"/><Relationship Id="rId46" Type="http://schemas.openxmlformats.org/officeDocument/2006/relationships/hyperlink" Target="https://doi.org/10.1177/08862605211056899" TargetMode="External"/><Relationship Id="rId59" Type="http://schemas.openxmlformats.org/officeDocument/2006/relationships/fontTable" Target="fontTable.xml"/><Relationship Id="rId20" Type="http://schemas.openxmlformats.org/officeDocument/2006/relationships/hyperlink" Target="https://www.uwindsor.ca/aipabuseresearchgroup/sites/uwindsor.ca.aipabuseresearchgroup/files/animal_maltreatment_as_a_risk_marker_of_more_frequent_and_severe_forms_of_intimate_partner_violence.pdf" TargetMode="External"/><Relationship Id="rId41" Type="http://schemas.openxmlformats.org/officeDocument/2006/relationships/hyperlink" Target="https://www.parl.ca/documentviewer/fr/44-1/projet-loi/C-21/sanction-royal" TargetMode="External"/><Relationship Id="rId54" Type="http://schemas.openxmlformats.org/officeDocument/2006/relationships/hyperlink" Target="https://citeseerx.ist.psu.edu/document?repid=rep1&amp;type=pdf&amp;doi=c9b5dc9899897cade92eadaa182c626d1b6fd3b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ecuritepublique.gc.ca/cnt/cntrng-crm/frrms/c21-fr.aspx" TargetMode="External"/><Relationship Id="rId23" Type="http://schemas.openxmlformats.org/officeDocument/2006/relationships/hyperlink" Target="https://www.researchgate.net/profile/Eleonora-Gullone/publication/5526754_The_Relationship_Between_Domestic_Violence_and_Animal_Abuse_An_Australian_Study/links/09e4150456f91c9e15000000/The-Relationship-Between-Domestic-Violence-and-Animal-Abuse-An-Australian-Study.pdf" TargetMode="External"/><Relationship Id="rId28" Type="http://schemas.openxmlformats.org/officeDocument/2006/relationships/hyperlink" Target="https://learning.humanecanada.ca/pages/act-to-keep-families-safe" TargetMode="External"/><Relationship Id="rId36" Type="http://schemas.openxmlformats.org/officeDocument/2006/relationships/hyperlink" Target="https://www.researchgate.net/profile/Frank-Ascione-2/publication/232858858_Battered_Women%27s_Reports_of_Their_Partners%27_and_Their_Children%27s_Cruelty_to_Animals/links/56b0d56308ae9f0ff7b77824/Battered-Womens-Reports-of-Their-Partners-and-Their-Childrens-Cruelty-to-Animals.pdf" TargetMode="External"/><Relationship Id="rId49" Type="http://schemas.openxmlformats.org/officeDocument/2006/relationships/hyperlink" Target="https://learning.humanecanada.ca/pages/act-to-keep-families-safe" TargetMode="External"/><Relationship Id="rId57" Type="http://schemas.openxmlformats.org/officeDocument/2006/relationships/hyperlink" Target="https://pathssk.org/wp-content/uploads/2022/10/2022-JIV-Animal-IPV-Public-Survey-accepted-version.pdf" TargetMode="External"/><Relationship Id="rId10" Type="http://schemas.openxmlformats.org/officeDocument/2006/relationships/hyperlink" Target="https://nationallinkcoalition.org/what-is-the-link" TargetMode="External"/><Relationship Id="rId31" Type="http://schemas.openxmlformats.org/officeDocument/2006/relationships/image" Target="media/image1.jpg"/><Relationship Id="rId44" Type="http://schemas.openxmlformats.org/officeDocument/2006/relationships/hyperlink" Target="https://citeseerx.ist.psu.edu/document?repid=rep1&amp;type=pdf&amp;doi=078fec493578826b2c37e1c97ff717aa4be237fd" TargetMode="External"/><Relationship Id="rId52" Type="http://schemas.openxmlformats.org/officeDocument/2006/relationships/hyperlink" Target="https://citeseerx.ist.psu.edu/document?repid=rep1&amp;type=pdf&amp;doi=7ea9396f521e99a795e12314123c778e5882d645"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F1B1CA4FC5874E8E6186208E63A80F" ma:contentTypeVersion="18" ma:contentTypeDescription="Create a new document." ma:contentTypeScope="" ma:versionID="0da36f762a94c4cb82b131d9c90d972b">
  <xsd:schema xmlns:xsd="http://www.w3.org/2001/XMLSchema" xmlns:xs="http://www.w3.org/2001/XMLSchema" xmlns:p="http://schemas.microsoft.com/office/2006/metadata/properties" xmlns:ns2="93fc19a2-30d0-40fc-8421-87850a53f100" xmlns:ns3="baf3a759-1152-4a3e-b49d-00f6bc558501" targetNamespace="http://schemas.microsoft.com/office/2006/metadata/properties" ma:root="true" ma:fieldsID="6f9dd206f83f1af0d80a3d26153c05a2" ns2:_="" ns3:_="">
    <xsd:import namespace="93fc19a2-30d0-40fc-8421-87850a53f100"/>
    <xsd:import namespace="baf3a759-1152-4a3e-b49d-00f6bc5585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c19a2-30d0-40fc-8421-87850a53f1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610f4a-715f-4845-b988-b9029bd828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f3a759-1152-4a3e-b49d-00f6bc55850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5e8e7b5-59d8-480f-8ab0-dbf81523b5bc}" ma:internalName="TaxCatchAll" ma:showField="CatchAllData" ma:web="baf3a759-1152-4a3e-b49d-00f6bc5585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XN3KBFP6Ah8k8uhiWwAsT1ZJmQ==">CgMxLjA4AHIhMXFVLTgtS3AwclBpakRDX3dDNzJMTTdxQVNrdU83X005</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3fc19a2-30d0-40fc-8421-87850a53f100">
      <Terms xmlns="http://schemas.microsoft.com/office/infopath/2007/PartnerControls"/>
    </lcf76f155ced4ddcb4097134ff3c332f>
    <TaxCatchAll xmlns="baf3a759-1152-4a3e-b49d-00f6bc558501" xsi:nil="true"/>
  </documentManagement>
</p:properties>
</file>

<file path=customXml/itemProps1.xml><?xml version="1.0" encoding="utf-8"?>
<ds:datastoreItem xmlns:ds="http://schemas.openxmlformats.org/officeDocument/2006/customXml" ds:itemID="{EB7110B0-FBAC-4264-8429-5CDA679C1D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c19a2-30d0-40fc-8421-87850a53f100"/>
    <ds:schemaRef ds:uri="baf3a759-1152-4a3e-b49d-00f6bc558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844871-944F-45E6-948D-A13F9957E072}">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95549B7C-5884-433B-A99B-464C39B452AD}">
  <ds:schemaRefs>
    <ds:schemaRef ds:uri="http://schemas.microsoft.com/office/2006/metadata/properties"/>
    <ds:schemaRef ds:uri="http://schemas.microsoft.com/office/infopath/2007/PartnerControls"/>
    <ds:schemaRef ds:uri="93fc19a2-30d0-40fc-8421-87850a53f100"/>
    <ds:schemaRef ds:uri="baf3a759-1152-4a3e-b49d-00f6bc558501"/>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3846</Words>
  <Characters>21924</Characters>
  <Application>Microsoft Office Word</Application>
  <DocSecurity>0</DocSecurity>
  <Lines>182</Lines>
  <Paragraphs>51</Paragraphs>
  <ScaleCrop>false</ScaleCrop>
  <Company/>
  <LinksUpToDate>false</LinksUpToDate>
  <CharactersWithSpaces>25719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Advocacy</dc:creator>
  <cp:lastModifiedBy>Kenzie Zimmer</cp:lastModifiedBy>
  <cp:revision>6</cp:revision>
  <dcterms:created xsi:type="dcterms:W3CDTF">2025-02-27T20:31:00Z</dcterms:created>
  <dcterms:modified xsi:type="dcterms:W3CDTF">2025-03-27T14:38:00Z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0x01010059F1B1CA4FC5874E8E6186208E63A80F</vt:lpwstr>
  </property>
  <property fmtid="{D5CDD505-2E9C-101B-9397-08002B2CF9AE}" pid="3" name="MediaServiceImageTags">
    <vt:lpwstr/>
  </property>
</Properties>
</file>